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26A3" w14:paraId="1E1B088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C1272D"/>
            <w:tcMar>
              <w:top w:w="240" w:type="dxa"/>
              <w:left w:w="360" w:type="dxa"/>
              <w:bottom w:w="240" w:type="dxa"/>
              <w:right w:w="360" w:type="dxa"/>
            </w:tcMar>
          </w:tcPr>
          <w:p w14:paraId="32FA1EA4" w14:textId="77777777" w:rsidR="003C26A3" w:rsidRDefault="00000000">
            <w:pPr>
              <w:jc w:val="center"/>
            </w:pPr>
            <w:r>
              <w:rPr>
                <w:b/>
                <w:bCs/>
                <w:color w:val="FFFFFF"/>
                <w:sz w:val="28"/>
                <w:szCs w:val="28"/>
              </w:rPr>
              <w:t>SEQUOYAH LODGE</w:t>
            </w:r>
          </w:p>
          <w:p w14:paraId="407657C3" w14:textId="77777777" w:rsidR="003C26A3" w:rsidRDefault="00000000">
            <w:pPr>
              <w:jc w:val="center"/>
            </w:pPr>
            <w:r>
              <w:rPr>
                <w:b/>
                <w:bCs/>
                <w:color w:val="FDE8E9"/>
                <w:sz w:val="24"/>
                <w:szCs w:val="24"/>
              </w:rPr>
              <w:t>Social Media Content Calendar &amp; Sync Guide</w:t>
            </w:r>
          </w:p>
          <w:p w14:paraId="1711BA0B" w14:textId="77777777" w:rsidR="003C26A3" w:rsidRDefault="00000000">
            <w:pPr>
              <w:spacing w:before="80"/>
              <w:jc w:val="center"/>
            </w:pPr>
            <w:r>
              <w:rPr>
                <w:color w:val="FAD4D5"/>
                <w:sz w:val="18"/>
                <w:szCs w:val="18"/>
              </w:rPr>
              <w:t>Workstream 3: Communications · T11 · Owner: Secretary / Youth Social Media Lead</w:t>
            </w:r>
          </w:p>
        </w:tc>
      </w:tr>
    </w:tbl>
    <w:p w14:paraId="0E23A074" w14:textId="77777777" w:rsidR="003C26A3" w:rsidRDefault="003C26A3">
      <w:pPr>
        <w:spacing w:after="200"/>
      </w:pPr>
    </w:p>
    <w:p w14:paraId="07CF4175" w14:textId="77777777" w:rsidR="003C26A3" w:rsidRDefault="00000000">
      <w:pPr>
        <w:pStyle w:val="Heading1"/>
      </w:pPr>
      <w:r>
        <w:t>PURPOSE &amp; OVERVIEW</w:t>
      </w:r>
    </w:p>
    <w:p w14:paraId="350EEBA3" w14:textId="77777777" w:rsidR="003C26A3" w:rsidRDefault="003C26A3">
      <w:pPr>
        <w:spacing w:after="60"/>
      </w:pPr>
    </w:p>
    <w:p w14:paraId="1872A6A8" w14:textId="77777777" w:rsidR="003C26A3" w:rsidRDefault="00000000">
      <w:pPr>
        <w:spacing w:after="120"/>
      </w:pPr>
      <w:r>
        <w:rPr>
          <w:color w:val="333333"/>
        </w:rPr>
        <w:t>This guide documents the lodge's social media workflow: how to plan, draft, schedule, and get approval for Facebook and Instagram posts, and how to sync those posts with the 8-Month Communications Calendar (T10). It also includes example post formats for every major lodge event type.</w:t>
      </w:r>
    </w:p>
    <w:p w14:paraId="017037BA" w14:textId="77777777" w:rsidR="003C26A3" w:rsidRDefault="003C26A3">
      <w:pPr>
        <w:spacing w:after="80"/>
      </w:pPr>
    </w:p>
    <w:p w14:paraId="491692FE" w14:textId="77777777" w:rsidR="003C26A3" w:rsidRDefault="00000000">
      <w:pPr>
        <w:spacing w:after="120"/>
      </w:pPr>
      <w:r>
        <w:rPr>
          <w:color w:val="333333"/>
        </w:rPr>
        <w:t>Sequoyah Lodge's social media is currently sporadic and approval-gated through the council. The goal of this guide is to establish a youth-led, calendar-driven content rhythm that respects the council's brand approval process and creates a pathway for progressive youth ownership.</w:t>
      </w:r>
    </w:p>
    <w:p w14:paraId="0211EB80" w14:textId="77777777" w:rsidR="003C26A3" w:rsidRDefault="003C26A3">
      <w:pPr>
        <w:spacing w:after="200"/>
      </w:pPr>
    </w:p>
    <w:p w14:paraId="0484488C" w14:textId="77777777" w:rsidR="003C26A3" w:rsidRDefault="00000000">
      <w:pPr>
        <w:pStyle w:val="Heading1"/>
      </w:pPr>
      <w:r>
        <w:t>1. PLATFORM SETUP &amp; SYNC</w:t>
      </w:r>
    </w:p>
    <w:p w14:paraId="61DFDB6E" w14:textId="77777777" w:rsidR="003C26A3" w:rsidRDefault="003C26A3">
      <w:pPr>
        <w:spacing w:after="60"/>
      </w:pPr>
    </w:p>
    <w:p w14:paraId="63F2011E" w14:textId="77777777" w:rsidR="003C26A3" w:rsidRDefault="00000000">
      <w:pPr>
        <w:pStyle w:val="Heading2"/>
      </w:pPr>
      <w:r>
        <w:t>How to Connect Facebook &amp; Instagram</w:t>
      </w:r>
    </w:p>
    <w:p w14:paraId="5621BF41" w14:textId="77777777" w:rsidR="003C26A3" w:rsidRDefault="00000000">
      <w:pPr>
        <w:spacing w:after="120"/>
      </w:pPr>
      <w:r>
        <w:rPr>
          <w:color w:val="333333"/>
        </w:rPr>
        <w:t>Meta Business Suite allows you to manage Facebook and Instagram from a single dashboard and schedule posts across both platforms at once.</w:t>
      </w:r>
    </w:p>
    <w:p w14:paraId="67B2F4E8" w14:textId="77777777" w:rsidR="003C26A3" w:rsidRDefault="003C26A3">
      <w:pPr>
        <w:spacing w:after="80"/>
      </w:pPr>
    </w:p>
    <w:p w14:paraId="576A4F62" w14:textId="77777777" w:rsidR="003C26A3" w:rsidRDefault="00000000">
      <w:pPr>
        <w:spacing w:after="60"/>
      </w:pPr>
      <w:r>
        <w:rPr>
          <w:b/>
          <w:bCs/>
          <w:color w:val="C1272D"/>
          <w:sz w:val="18"/>
          <w:szCs w:val="18"/>
        </w:rPr>
        <w:t>Step 1 — Access Meta Business Suite</w:t>
      </w:r>
    </w:p>
    <w:p w14:paraId="24743A0B" w14:textId="77777777" w:rsidR="003C26A3" w:rsidRDefault="00000000">
      <w:pPr>
        <w:pStyle w:val="ListParagraph"/>
        <w:numPr>
          <w:ilvl w:val="0"/>
          <w:numId w:val="2"/>
        </w:numPr>
      </w:pPr>
      <w:r>
        <w:rPr>
          <w:color w:val="333333"/>
        </w:rPr>
        <w:t>Go to business.facebook.com and log in with the lodge's Facebook account.</w:t>
      </w:r>
    </w:p>
    <w:p w14:paraId="19E390DD" w14:textId="77777777" w:rsidR="003C26A3" w:rsidRDefault="00000000">
      <w:pPr>
        <w:pStyle w:val="ListParagraph"/>
        <w:numPr>
          <w:ilvl w:val="0"/>
          <w:numId w:val="2"/>
        </w:numPr>
      </w:pPr>
      <w:r>
        <w:rPr>
          <w:color w:val="333333"/>
        </w:rPr>
        <w:t>If the lodge does not yet have a Business Suite account, the Lodge Adviser or Secretary should set one up using the lodge's Facebook page credentials.</w:t>
      </w:r>
    </w:p>
    <w:p w14:paraId="4A393218" w14:textId="77777777" w:rsidR="003C26A3" w:rsidRDefault="003C26A3">
      <w:pPr>
        <w:spacing w:after="80"/>
      </w:pPr>
    </w:p>
    <w:p w14:paraId="0F43AB52" w14:textId="77777777" w:rsidR="003C26A3" w:rsidRDefault="00000000">
      <w:pPr>
        <w:spacing w:after="60"/>
      </w:pPr>
      <w:r>
        <w:rPr>
          <w:b/>
          <w:bCs/>
          <w:color w:val="C1272D"/>
          <w:sz w:val="18"/>
          <w:szCs w:val="18"/>
        </w:rPr>
        <w:t>Step 2 — Connect Instagram</w:t>
      </w:r>
    </w:p>
    <w:p w14:paraId="32103225" w14:textId="77777777" w:rsidR="003C26A3" w:rsidRDefault="00000000">
      <w:pPr>
        <w:pStyle w:val="ListParagraph"/>
        <w:numPr>
          <w:ilvl w:val="0"/>
          <w:numId w:val="2"/>
        </w:numPr>
      </w:pPr>
      <w:r>
        <w:rPr>
          <w:color w:val="333333"/>
        </w:rPr>
        <w:t>In Meta Business Suite, go to Settings → Accounts → Instagram Accounts.</w:t>
      </w:r>
    </w:p>
    <w:p w14:paraId="3260889D" w14:textId="77777777" w:rsidR="003C26A3" w:rsidRDefault="00000000">
      <w:pPr>
        <w:pStyle w:val="ListParagraph"/>
        <w:numPr>
          <w:ilvl w:val="0"/>
          <w:numId w:val="2"/>
        </w:numPr>
      </w:pPr>
      <w:r>
        <w:rPr>
          <w:color w:val="333333"/>
        </w:rPr>
        <w:t>Click "Add" and log in with the lodge's Instagram credentials.</w:t>
      </w:r>
    </w:p>
    <w:p w14:paraId="3C65BA57" w14:textId="77777777" w:rsidR="003C26A3" w:rsidRDefault="00000000">
      <w:pPr>
        <w:pStyle w:val="ListParagraph"/>
        <w:numPr>
          <w:ilvl w:val="0"/>
          <w:numId w:val="2"/>
        </w:numPr>
      </w:pPr>
      <w:r>
        <w:rPr>
          <w:color w:val="333333"/>
        </w:rPr>
        <w:t>Once connected, posts created in Meta Business Suite can be published to both platforms simultaneously.</w:t>
      </w:r>
    </w:p>
    <w:p w14:paraId="25AA6423" w14:textId="77777777" w:rsidR="003C26A3" w:rsidRDefault="003C26A3">
      <w:pPr>
        <w:spacing w:after="80"/>
      </w:pPr>
    </w:p>
    <w:p w14:paraId="14D065F7" w14:textId="77777777" w:rsidR="003C26A3" w:rsidRDefault="00000000">
      <w:pPr>
        <w:spacing w:after="60"/>
      </w:pPr>
      <w:r>
        <w:rPr>
          <w:b/>
          <w:bCs/>
          <w:color w:val="C1272D"/>
          <w:sz w:val="18"/>
          <w:szCs w:val="18"/>
        </w:rPr>
        <w:t>Step 3 — Set up the Content Planner</w:t>
      </w:r>
    </w:p>
    <w:p w14:paraId="19E460A4" w14:textId="77777777" w:rsidR="003C26A3" w:rsidRDefault="00000000">
      <w:pPr>
        <w:pStyle w:val="ListParagraph"/>
        <w:numPr>
          <w:ilvl w:val="0"/>
          <w:numId w:val="2"/>
        </w:numPr>
      </w:pPr>
      <w:r>
        <w:rPr>
          <w:color w:val="333333"/>
        </w:rPr>
        <w:t>In Meta Business Suite, go to Planner. This shows a calendar view of all scheduled and published posts.</w:t>
      </w:r>
    </w:p>
    <w:p w14:paraId="695C37FC" w14:textId="77777777" w:rsidR="003C26A3" w:rsidRDefault="00000000">
      <w:pPr>
        <w:pStyle w:val="ListParagraph"/>
        <w:numPr>
          <w:ilvl w:val="0"/>
          <w:numId w:val="2"/>
        </w:numPr>
      </w:pPr>
      <w:r>
        <w:rPr>
          <w:color w:val="333333"/>
        </w:rPr>
        <w:t>Use the Planner as your working view for day-to-day scheduling. Cross-reference with T10 for the full communications calendar.</w:t>
      </w:r>
    </w:p>
    <w:p w14:paraId="11DCB889" w14:textId="77777777" w:rsidR="003C26A3" w:rsidRDefault="003C26A3">
      <w:pPr>
        <w:spacing w:after="80"/>
      </w:pPr>
    </w:p>
    <w:p w14:paraId="5BA00828" w14:textId="77777777" w:rsidR="003C26A3" w:rsidRDefault="00000000">
      <w:pPr>
        <w:spacing w:after="60"/>
      </w:pPr>
      <w:r>
        <w:rPr>
          <w:b/>
          <w:bCs/>
          <w:color w:val="C1272D"/>
          <w:sz w:val="18"/>
          <w:szCs w:val="18"/>
        </w:rPr>
        <w:t>Step 4 — Who has access</w:t>
      </w:r>
    </w:p>
    <w:p w14:paraId="2565BCB3" w14:textId="77777777" w:rsidR="003C26A3" w:rsidRDefault="00000000">
      <w:pPr>
        <w:pStyle w:val="ListParagraph"/>
        <w:numPr>
          <w:ilvl w:val="0"/>
          <w:numId w:val="2"/>
        </w:numPr>
      </w:pPr>
      <w:r>
        <w:rPr>
          <w:color w:val="333333"/>
        </w:rPr>
        <w:t>Lodge Adviser: admin access (always).</w:t>
      </w:r>
    </w:p>
    <w:p w14:paraId="4B04F485" w14:textId="77777777" w:rsidR="003C26A3" w:rsidRDefault="00000000">
      <w:pPr>
        <w:pStyle w:val="ListParagraph"/>
        <w:numPr>
          <w:ilvl w:val="0"/>
          <w:numId w:val="2"/>
        </w:numPr>
      </w:pPr>
      <w:r>
        <w:rPr>
          <w:color w:val="333333"/>
        </w:rPr>
        <w:t>Secretary: editor access (for scheduling and drafting).</w:t>
      </w:r>
    </w:p>
    <w:p w14:paraId="182575D3" w14:textId="77777777" w:rsidR="003C26A3" w:rsidRDefault="00000000">
      <w:pPr>
        <w:pStyle w:val="ListParagraph"/>
        <w:numPr>
          <w:ilvl w:val="0"/>
          <w:numId w:val="2"/>
        </w:numPr>
      </w:pPr>
      <w:r>
        <w:rPr>
          <w:color w:val="333333"/>
        </w:rPr>
        <w:t>Youth Social Media Lead: editor access after Adviser approval.</w:t>
      </w:r>
    </w:p>
    <w:p w14:paraId="7025DB84" w14:textId="77777777" w:rsidR="003C26A3" w:rsidRPr="00DF1A00" w:rsidRDefault="00000000">
      <w:pPr>
        <w:pStyle w:val="ListParagraph"/>
        <w:numPr>
          <w:ilvl w:val="0"/>
          <w:numId w:val="2"/>
        </w:numPr>
      </w:pPr>
      <w:r>
        <w:rPr>
          <w:color w:val="333333"/>
        </w:rPr>
        <w:t>Never share the master password. Use individual Meta accounts with page-level access.</w:t>
      </w:r>
    </w:p>
    <w:p w14:paraId="0719EB6E" w14:textId="77777777" w:rsidR="00DF1A00" w:rsidRDefault="00DF1A00">
      <w:pPr>
        <w:pStyle w:val="ListParagraph"/>
        <w:numPr>
          <w:ilvl w:val="0"/>
          <w:numId w:val="2"/>
        </w:numPr>
      </w:pPr>
    </w:p>
    <w:p w14:paraId="77635C2C" w14:textId="77777777" w:rsidR="003C26A3" w:rsidRDefault="003C26A3">
      <w:pPr>
        <w:spacing w:after="200"/>
      </w:pPr>
    </w:p>
    <w:p w14:paraId="39D4028A" w14:textId="77777777" w:rsidR="003C26A3" w:rsidRDefault="00000000">
      <w:pPr>
        <w:pStyle w:val="Heading1"/>
      </w:pPr>
      <w:r>
        <w:t>2. CONTENT CALENDAR &amp; FREQUENCY</w:t>
      </w:r>
    </w:p>
    <w:p w14:paraId="15723A08" w14:textId="77777777" w:rsidR="003C26A3" w:rsidRDefault="003C26A3">
      <w:pPr>
        <w:spacing w:after="60"/>
      </w:pPr>
    </w:p>
    <w:p w14:paraId="5A290CD6" w14:textId="77777777" w:rsidR="003C26A3" w:rsidRDefault="00000000">
      <w:pPr>
        <w:spacing w:after="120"/>
      </w:pPr>
      <w:r>
        <w:rPr>
          <w:color w:val="333333"/>
        </w:rPr>
        <w:t>The table below shows the recommended posting schedule for each platform. These are targets, not requirements — quality matters more than quantity. Never post low-quality or unreviewed content just to hit a frequency number.</w:t>
      </w:r>
    </w:p>
    <w:p w14:paraId="73DE55F7" w14:textId="77777777" w:rsidR="003C26A3" w:rsidRDefault="003C26A3">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1"/>
        <w:gridCol w:w="1835"/>
        <w:gridCol w:w="2390"/>
        <w:gridCol w:w="4034"/>
      </w:tblGrid>
      <w:tr w:rsidR="003C26A3" w14:paraId="27ADD3F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3394D7F9" w14:textId="77777777" w:rsidR="003C26A3" w:rsidRDefault="00000000">
            <w:pPr>
              <w:jc w:val="center"/>
            </w:pPr>
            <w:r>
              <w:rPr>
                <w:b/>
                <w:bCs/>
                <w:color w:val="FFFFFF"/>
              </w:rPr>
              <w:t>Platform</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702E2CDE" w14:textId="77777777" w:rsidR="003C26A3" w:rsidRDefault="00000000">
            <w:pPr>
              <w:jc w:val="center"/>
            </w:pPr>
            <w:r>
              <w:rPr>
                <w:b/>
                <w:bCs/>
                <w:color w:val="FFFFFF"/>
              </w:rPr>
              <w:t>Suggested Frequency</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367C3071" w14:textId="77777777" w:rsidR="003C26A3" w:rsidRDefault="00000000">
            <w:pPr>
              <w:jc w:val="center"/>
            </w:pPr>
            <w:r>
              <w:rPr>
                <w:b/>
                <w:bCs/>
                <w:color w:val="FFFFFF"/>
              </w:rPr>
              <w:t>Best Days / Times</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555B3930" w14:textId="77777777" w:rsidR="003C26A3" w:rsidRDefault="00000000">
            <w:pPr>
              <w:jc w:val="center"/>
            </w:pPr>
            <w:r>
              <w:rPr>
                <w:b/>
                <w:bCs/>
                <w:color w:val="FFFFFF"/>
              </w:rPr>
              <w:t>Content Mix</w:t>
            </w:r>
          </w:p>
        </w:tc>
      </w:tr>
      <w:tr w:rsidR="003C26A3" w14:paraId="4ABBD72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2AA3374" w14:textId="77777777" w:rsidR="003C26A3" w:rsidRDefault="00000000">
            <w:r>
              <w:rPr>
                <w:b/>
                <w:bCs/>
                <w:color w:val="333333"/>
                <w:sz w:val="18"/>
                <w:szCs w:val="18"/>
              </w:rPr>
              <w:t>Facebook</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6684B8DD" w14:textId="77777777" w:rsidR="003C26A3" w:rsidRDefault="00000000">
            <w:r>
              <w:rPr>
                <w:color w:val="333333"/>
                <w:sz w:val="18"/>
                <w:szCs w:val="18"/>
              </w:rPr>
              <w:t>2–3 posts/week</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0CB4DA51" w14:textId="77777777" w:rsidR="003C26A3" w:rsidRDefault="00000000">
            <w:r>
              <w:rPr>
                <w:color w:val="333333"/>
                <w:sz w:val="18"/>
                <w:szCs w:val="18"/>
              </w:rPr>
              <w:t>Tuesday, Thursday, Sunday evenings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1281BB6" w14:textId="77777777" w:rsidR="003C26A3" w:rsidRDefault="00000000">
            <w:r>
              <w:rPr>
                <w:color w:val="333333"/>
                <w:sz w:val="18"/>
                <w:szCs w:val="18"/>
              </w:rPr>
              <w:t>Event promos (40%), recaps (30%), member spotlights (20%), OA trivia (10%)</w:t>
            </w:r>
          </w:p>
        </w:tc>
      </w:tr>
      <w:tr w:rsidR="003C26A3" w14:paraId="4152FDA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38E7CE" w14:textId="77777777" w:rsidR="003C26A3" w:rsidRDefault="00000000">
            <w:r>
              <w:rPr>
                <w:b/>
                <w:bCs/>
                <w:color w:val="333333"/>
                <w:sz w:val="18"/>
                <w:szCs w:val="18"/>
              </w:rPr>
              <w:t>Instagram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218301" w14:textId="77777777" w:rsidR="003C26A3" w:rsidRDefault="00000000">
            <w:r>
              <w:rPr>
                <w:color w:val="333333"/>
                <w:sz w:val="18"/>
                <w:szCs w:val="18"/>
              </w:rPr>
              <w:t>3–4 posts/week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ABADE7" w14:textId="77777777" w:rsidR="003C26A3" w:rsidRDefault="00000000">
            <w:r>
              <w:rPr>
                <w:color w:val="333333"/>
                <w:sz w:val="18"/>
                <w:szCs w:val="18"/>
              </w:rPr>
              <w:t>Wednesday, Friday, Saturday evenings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3B7060" w14:textId="77777777" w:rsidR="003C26A3" w:rsidRDefault="00000000">
            <w:r>
              <w:rPr>
                <w:color w:val="333333"/>
                <w:sz w:val="18"/>
                <w:szCs w:val="18"/>
              </w:rPr>
              <w:t>High-quality photos (50%), Reels/video (30%), infographics (20%)</w:t>
            </w:r>
          </w:p>
        </w:tc>
      </w:tr>
    </w:tbl>
    <w:p w14:paraId="27D99CED" w14:textId="77777777" w:rsidR="003C26A3" w:rsidRDefault="003C26A3">
      <w:pPr>
        <w:spacing w:after="200"/>
      </w:pPr>
    </w:p>
    <w:p w14:paraId="6265FED8" w14:textId="77777777" w:rsidR="003C26A3" w:rsidRDefault="00000000">
      <w:pPr>
        <w:pStyle w:val="Heading1"/>
      </w:pPr>
      <w:r>
        <w:t>3. SAMPLE POSTS BY EVENT TYPE</w:t>
      </w:r>
    </w:p>
    <w:p w14:paraId="7DEEA0FF" w14:textId="77777777" w:rsidR="003C26A3" w:rsidRDefault="003C26A3">
      <w:pPr>
        <w:spacing w:after="60"/>
      </w:pPr>
    </w:p>
    <w:p w14:paraId="46A3527E" w14:textId="77777777" w:rsidR="003C26A3" w:rsidRDefault="00000000">
      <w:pPr>
        <w:spacing w:after="120"/>
      </w:pPr>
      <w:r>
        <w:rPr>
          <w:color w:val="333333"/>
        </w:rPr>
        <w:t>Use these templates as starting points. Personalize bracketed fields and add genuine details. A post that feels authentic to Sequoyah Lodge will always outperform a generic template.</w:t>
      </w:r>
    </w:p>
    <w:p w14:paraId="02A08F5B" w14:textId="77777777" w:rsidR="003C26A3" w:rsidRDefault="003C26A3">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0"/>
        <w:gridCol w:w="4052"/>
        <w:gridCol w:w="1734"/>
        <w:gridCol w:w="2314"/>
      </w:tblGrid>
      <w:tr w:rsidR="003C26A3" w14:paraId="5E2BE99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64A858E5" w14:textId="77777777" w:rsidR="003C26A3" w:rsidRDefault="00000000">
            <w:pPr>
              <w:jc w:val="center"/>
            </w:pPr>
            <w:r>
              <w:rPr>
                <w:b/>
                <w:bCs/>
                <w:color w:val="FFFFFF"/>
              </w:rPr>
              <w:t>Event Type</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296723EF" w14:textId="77777777" w:rsidR="003C26A3" w:rsidRDefault="00000000">
            <w:pPr>
              <w:jc w:val="center"/>
            </w:pPr>
            <w:r>
              <w:rPr>
                <w:b/>
                <w:bCs/>
                <w:color w:val="FFFFFF"/>
              </w:rPr>
              <w:t>Caption Template</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74DA5107" w14:textId="77777777" w:rsidR="003C26A3" w:rsidRDefault="00000000">
            <w:pPr>
              <w:jc w:val="center"/>
            </w:pPr>
            <w:r>
              <w:rPr>
                <w:b/>
                <w:bCs/>
                <w:color w:val="FFFFFF"/>
              </w:rPr>
              <w:t>Visual Idea</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76636523" w14:textId="77777777" w:rsidR="003C26A3" w:rsidRDefault="00000000">
            <w:pPr>
              <w:jc w:val="center"/>
            </w:pPr>
            <w:r>
              <w:rPr>
                <w:b/>
                <w:bCs/>
                <w:color w:val="FFFFFF"/>
              </w:rPr>
              <w:t>Hashtags</w:t>
            </w:r>
          </w:p>
        </w:tc>
      </w:tr>
      <w:tr w:rsidR="003C26A3" w14:paraId="520688C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5AE66FB" w14:textId="77777777" w:rsidR="003C26A3" w:rsidRDefault="00000000">
            <w:r>
              <w:rPr>
                <w:b/>
                <w:bCs/>
                <w:color w:val="333333"/>
                <w:sz w:val="18"/>
                <w:szCs w:val="18"/>
              </w:rPr>
              <w:t>Unit Elections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EB18C71" w14:textId="77777777" w:rsidR="003C26A3" w:rsidRDefault="00000000">
            <w:r>
              <w:rPr>
                <w:color w:val="333333"/>
                <w:sz w:val="18"/>
                <w:szCs w:val="18"/>
              </w:rPr>
              <w:t>📳 Unit election season is open! Does your troop have OA-eligible scouts? [CHAPTER CHIEF NAME] and the [CHAPTER NAME] chapter of Sequoyah Lodge are ready to schedule a visit. Contact [EMAIL] to get on the calendar. #OA #Sequoyah</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C659C0D" w14:textId="77777777" w:rsidR="003C26A3" w:rsidRDefault="00000000">
            <w:r>
              <w:rPr>
                <w:color w:val="333333"/>
                <w:sz w:val="18"/>
                <w:szCs w:val="18"/>
              </w:rPr>
              <w:t>Photo of chapter officers in OA sash / regalia</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01205FC4" w14:textId="77777777" w:rsidR="003C26A3" w:rsidRDefault="00000000">
            <w:r>
              <w:rPr>
                <w:color w:val="333333"/>
                <w:sz w:val="16"/>
                <w:szCs w:val="16"/>
              </w:rPr>
              <w:t>#OrderOfArrow #SequoyahLodge #BSA #ScoutLife</w:t>
            </w:r>
          </w:p>
        </w:tc>
      </w:tr>
      <w:tr w:rsidR="003C26A3" w14:paraId="618B4A3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BA9C20" w14:textId="77777777" w:rsidR="003C26A3" w:rsidRDefault="00000000">
            <w:r>
              <w:rPr>
                <w:b/>
                <w:bCs/>
                <w:color w:val="333333"/>
                <w:sz w:val="18"/>
                <w:szCs w:val="18"/>
              </w:rPr>
              <w:t>Ordeal Weekend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046EC4" w14:textId="77777777" w:rsidR="003C26A3" w:rsidRDefault="00000000">
            <w:r>
              <w:rPr>
                <w:color w:val="333333"/>
                <w:sz w:val="18"/>
                <w:szCs w:val="18"/>
              </w:rPr>
              <w:t>🌲 Ordeal Weekend is [X days] away! If you or your scout has been elected to the Order of the Arrow and are ready to take the next step, registration is open at [LINK]. Spots are limited — don’t wait. #Ordeal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61A0155" w14:textId="77777777" w:rsidR="003C26A3" w:rsidRDefault="00000000">
            <w:r>
              <w:rPr>
                <w:color w:val="333333"/>
                <w:sz w:val="18"/>
                <w:szCs w:val="18"/>
              </w:rPr>
              <w:t>Atmospheric camp/nature photo; avoid identifying candidates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B2198F" w14:textId="77777777" w:rsidR="003C26A3" w:rsidRDefault="00000000">
            <w:r>
              <w:rPr>
                <w:color w:val="333333"/>
                <w:sz w:val="16"/>
                <w:szCs w:val="16"/>
              </w:rPr>
              <w:t>#OrdealWeekend #OrderOfArrow #SequoyahLodge</w:t>
            </w:r>
          </w:p>
        </w:tc>
      </w:tr>
      <w:tr w:rsidR="003C26A3" w14:paraId="3BC0633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37AAA321" w14:textId="77777777" w:rsidR="003C26A3" w:rsidRDefault="00000000">
            <w:r>
              <w:rPr>
                <w:b/>
                <w:bCs/>
                <w:color w:val="333333"/>
                <w:sz w:val="18"/>
                <w:szCs w:val="18"/>
              </w:rPr>
              <w:t>Fellowship</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2840F498" w14:textId="77777777" w:rsidR="003C26A3" w:rsidRDefault="00000000">
            <w:r>
              <w:rPr>
                <w:color w:val="333333"/>
                <w:sz w:val="18"/>
                <w:szCs w:val="18"/>
              </w:rPr>
              <w:t>🧑‍🤝‍🧑 [FELLOWSHIP NAME] is coming up on [DATE] at [LOCATION]. This is one of the best weekends of the year — service, brotherhood, and fun. Registration link in bio. #Fellowship</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EF42942" w14:textId="77777777" w:rsidR="003C26A3" w:rsidRDefault="00000000">
            <w:r>
              <w:rPr>
                <w:color w:val="333333"/>
                <w:sz w:val="18"/>
                <w:szCs w:val="18"/>
              </w:rPr>
              <w:t>Wide shot of lodge gathering or service project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7DFB21A" w14:textId="77777777" w:rsidR="003C26A3" w:rsidRDefault="00000000">
            <w:r>
              <w:rPr>
                <w:color w:val="333333"/>
                <w:sz w:val="16"/>
                <w:szCs w:val="16"/>
              </w:rPr>
              <w:t>#Fellowship #SequoyahLodge #OrderOfArrow</w:t>
            </w:r>
          </w:p>
        </w:tc>
      </w:tr>
      <w:tr w:rsidR="003C26A3" w14:paraId="2C11DE2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AB11AA" w14:textId="77777777" w:rsidR="003C26A3" w:rsidRDefault="00000000">
            <w:r>
              <w:rPr>
                <w:b/>
                <w:bCs/>
                <w:color w:val="333333"/>
                <w:sz w:val="18"/>
                <w:szCs w:val="18"/>
              </w:rPr>
              <w:t>Call-Out Ceremony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D19B0B" w14:textId="77777777" w:rsidR="003C26A3" w:rsidRDefault="00000000">
            <w:r>
              <w:rPr>
                <w:color w:val="333333"/>
                <w:sz w:val="18"/>
                <w:szCs w:val="18"/>
              </w:rPr>
              <w:t>🕯️ Congratulations to the newest members of Sequoyah Lodge, called out at [EVENT] last weekend! We’re proud to welcome [NUMBER] new Arrowmen to our brotherhood. #CallOut #OA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35F199" w14:textId="77777777" w:rsidR="003C26A3" w:rsidRDefault="00000000">
            <w:r>
              <w:rPr>
                <w:color w:val="333333"/>
                <w:sz w:val="18"/>
                <w:szCs w:val="18"/>
              </w:rPr>
              <w:t>Candid group photo (no individual faces without consent)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827D68" w14:textId="77777777" w:rsidR="003C26A3" w:rsidRDefault="00000000">
            <w:r>
              <w:rPr>
                <w:color w:val="333333"/>
                <w:sz w:val="16"/>
                <w:szCs w:val="16"/>
              </w:rPr>
              <w:t>#CallOut #NewMembers #SequoyahLodge</w:t>
            </w:r>
          </w:p>
        </w:tc>
      </w:tr>
      <w:tr w:rsidR="003C26A3" w14:paraId="4D979B4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4484D3DD" w14:textId="77777777" w:rsidR="003C26A3" w:rsidRDefault="00000000">
            <w:r>
              <w:rPr>
                <w:b/>
                <w:bCs/>
                <w:color w:val="333333"/>
                <w:sz w:val="18"/>
                <w:szCs w:val="18"/>
              </w:rPr>
              <w:t>Service Project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36C0A0A0" w14:textId="77777777" w:rsidR="003C26A3" w:rsidRDefault="00000000">
            <w:r>
              <w:rPr>
                <w:color w:val="333333"/>
                <w:sz w:val="18"/>
                <w:szCs w:val="18"/>
              </w:rPr>
              <w:t xml:space="preserve">✅ [NUMBER] Arrowmen. [HOURS] hours of service. [LOCATION]. Sequoyah Lodge showed up. Thank you to everyone who gave </w:t>
            </w:r>
            <w:r>
              <w:rPr>
                <w:color w:val="333333"/>
                <w:sz w:val="18"/>
                <w:szCs w:val="18"/>
              </w:rPr>
              <w:lastRenderedPageBreak/>
              <w:t>their time and energy. This is what the OA is about. #ServiceAboveSelf</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6DEDDB7" w14:textId="77777777" w:rsidR="003C26A3" w:rsidRDefault="00000000">
            <w:r>
              <w:rPr>
                <w:color w:val="333333"/>
                <w:sz w:val="18"/>
                <w:szCs w:val="18"/>
              </w:rPr>
              <w:lastRenderedPageBreak/>
              <w:t xml:space="preserve">Action photos from the project; </w:t>
            </w:r>
            <w:r>
              <w:rPr>
                <w:color w:val="333333"/>
                <w:sz w:val="18"/>
                <w:szCs w:val="18"/>
              </w:rPr>
              <w:lastRenderedPageBreak/>
              <w:t>before/after if possible</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7EEC62CF" w14:textId="77777777" w:rsidR="003C26A3" w:rsidRDefault="00000000">
            <w:r>
              <w:rPr>
                <w:color w:val="333333"/>
                <w:sz w:val="16"/>
                <w:szCs w:val="16"/>
              </w:rPr>
              <w:lastRenderedPageBreak/>
              <w:t>#ServiceAboveSelf #OrderOfArrow #SequoyahLodge</w:t>
            </w:r>
          </w:p>
        </w:tc>
      </w:tr>
      <w:tr w:rsidR="003C26A3" w14:paraId="7CD6AB6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C2CEB34" w14:textId="77777777" w:rsidR="003C26A3" w:rsidRDefault="00000000">
            <w:r>
              <w:rPr>
                <w:b/>
                <w:bCs/>
                <w:color w:val="333333"/>
                <w:sz w:val="18"/>
                <w:szCs w:val="18"/>
              </w:rPr>
              <w:t>LLD / Training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47FFC1" w14:textId="77777777" w:rsidR="003C26A3" w:rsidRDefault="00000000">
            <w:r>
              <w:rPr>
                <w:color w:val="333333"/>
                <w:sz w:val="18"/>
                <w:szCs w:val="18"/>
              </w:rPr>
              <w:t>📚 [NUMBER] lodge leaders gathered at [LOCATION] for our [ANNUAL / FALL] LLD Conference. We covered [TOPIC 1] and [TOPIC 2] — thank you to our presenters! #LLD #Leadership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2B9576" w14:textId="77777777" w:rsidR="003C26A3" w:rsidRDefault="00000000">
            <w:r>
              <w:rPr>
                <w:color w:val="333333"/>
                <w:sz w:val="18"/>
                <w:szCs w:val="18"/>
              </w:rPr>
              <w:t>Wide room shot; breakout groups; presenters in action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119D91" w14:textId="77777777" w:rsidR="003C26A3" w:rsidRDefault="00000000">
            <w:r>
              <w:rPr>
                <w:color w:val="333333"/>
                <w:sz w:val="16"/>
                <w:szCs w:val="16"/>
              </w:rPr>
              <w:t>#LLD #LeadershipDevelopment #SequoyahLodge</w:t>
            </w:r>
          </w:p>
        </w:tc>
      </w:tr>
      <w:tr w:rsidR="003C26A3" w14:paraId="74A3621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2796AB3" w14:textId="77777777" w:rsidR="003C26A3" w:rsidRDefault="00000000">
            <w:r>
              <w:rPr>
                <w:b/>
                <w:bCs/>
                <w:color w:val="333333"/>
                <w:sz w:val="18"/>
                <w:szCs w:val="18"/>
              </w:rPr>
              <w:t>Member Spotlight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6FF335D" w14:textId="77777777" w:rsidR="003C26A3" w:rsidRDefault="00000000">
            <w:r>
              <w:rPr>
                <w:color w:val="333333"/>
                <w:sz w:val="18"/>
                <w:szCs w:val="18"/>
              </w:rPr>
              <w:t>⭐ Meet [FIRST NAME], [ROLE] of [CHAPTER NAME] chapter. [ONE SENTENCE about why this person is doing great work]. We’re grateful to have Arrowmen like [FIRST NAME] in our lodge. #MemberSpotlight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762448F" w14:textId="77777777" w:rsidR="003C26A3" w:rsidRDefault="00000000">
            <w:r>
              <w:rPr>
                <w:color w:val="333333"/>
                <w:sz w:val="18"/>
                <w:szCs w:val="18"/>
              </w:rPr>
              <w:t>Headshot or action photo (with signed release)</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6FED109E" w14:textId="77777777" w:rsidR="003C26A3" w:rsidRDefault="00000000">
            <w:r>
              <w:rPr>
                <w:color w:val="333333"/>
                <w:sz w:val="16"/>
                <w:szCs w:val="16"/>
              </w:rPr>
              <w:t>#MemberSpotlight #Arrowmen #SequoyahLodge</w:t>
            </w:r>
          </w:p>
        </w:tc>
      </w:tr>
    </w:tbl>
    <w:p w14:paraId="3AF75E15" w14:textId="77777777" w:rsidR="003C26A3" w:rsidRDefault="003C26A3">
      <w:pPr>
        <w:spacing w:after="200"/>
      </w:pPr>
    </w:p>
    <w:p w14:paraId="3EE10EFD" w14:textId="77777777" w:rsidR="003C26A3" w:rsidRDefault="00000000">
      <w:pPr>
        <w:pStyle w:val="Heading1"/>
      </w:pPr>
      <w:r>
        <w:t>4. COUNCIL APPROVAL WORKFLOW</w:t>
      </w:r>
    </w:p>
    <w:p w14:paraId="5B08E510" w14:textId="77777777" w:rsidR="003C26A3" w:rsidRDefault="003C26A3">
      <w:pPr>
        <w:spacing w:after="60"/>
      </w:pPr>
    </w:p>
    <w:p w14:paraId="7F4878E4" w14:textId="77777777" w:rsidR="003C26A3" w:rsidRDefault="00000000">
      <w:pPr>
        <w:spacing w:after="120"/>
      </w:pPr>
      <w:r>
        <w:rPr>
          <w:color w:val="333333"/>
        </w:rPr>
        <w:t>Sequoyah Lodge is a unit of the council. Some social media content requires council review before posting. The table below clarifies what needs approval and how long it takes. Build this into your scheduling cadence — don’t draft content requiring approval the day before you plan to post it.</w:t>
      </w:r>
    </w:p>
    <w:p w14:paraId="1A52BA1E" w14:textId="77777777" w:rsidR="003C26A3" w:rsidRDefault="003C26A3">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6"/>
        <w:gridCol w:w="1945"/>
        <w:gridCol w:w="2812"/>
        <w:gridCol w:w="1467"/>
      </w:tblGrid>
      <w:tr w:rsidR="003C26A3" w14:paraId="731B608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72BACAF7" w14:textId="77777777" w:rsidR="003C26A3" w:rsidRDefault="00000000">
            <w:pPr>
              <w:jc w:val="center"/>
            </w:pPr>
            <w:r>
              <w:rPr>
                <w:b/>
                <w:bCs/>
                <w:color w:val="FFFFFF"/>
              </w:rPr>
              <w:t>Content Type</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03095D2C" w14:textId="77777777" w:rsidR="003C26A3" w:rsidRDefault="00000000">
            <w:pPr>
              <w:jc w:val="center"/>
            </w:pPr>
            <w:r>
              <w:rPr>
                <w:b/>
                <w:bCs/>
                <w:color w:val="FFFFFF"/>
              </w:rPr>
              <w:t>Approval Required?</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194802A1" w14:textId="77777777" w:rsidR="003C26A3" w:rsidRDefault="00000000">
            <w:pPr>
              <w:jc w:val="center"/>
            </w:pPr>
            <w:r>
              <w:rPr>
                <w:b/>
                <w:bCs/>
                <w:color w:val="FFFFFF"/>
              </w:rPr>
              <w:t>Who Approves</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7A99A351" w14:textId="77777777" w:rsidR="003C26A3" w:rsidRDefault="00000000">
            <w:pPr>
              <w:jc w:val="center"/>
            </w:pPr>
            <w:r>
              <w:rPr>
                <w:b/>
                <w:bCs/>
                <w:color w:val="FFFFFF"/>
              </w:rPr>
              <w:t>Turnaround</w:t>
            </w:r>
          </w:p>
        </w:tc>
      </w:tr>
      <w:tr w:rsidR="003C26A3" w14:paraId="47CC77C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7C53B9F1" w14:textId="77777777" w:rsidR="003C26A3" w:rsidRDefault="00000000">
            <w:r>
              <w:rPr>
                <w:b/>
                <w:bCs/>
                <w:color w:val="333333"/>
                <w:sz w:val="16"/>
                <w:szCs w:val="16"/>
              </w:rPr>
              <w:t>Recurring event posts (election, ordeal, fellowship)</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33113FB9" w14:textId="77777777" w:rsidR="003C26A3" w:rsidRDefault="00000000">
            <w:r>
              <w:rPr>
                <w:color w:val="333333"/>
                <w:sz w:val="18"/>
                <w:szCs w:val="18"/>
              </w:rPr>
              <w:t>No — pre-approved format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37C668B6" w14:textId="77777777" w:rsidR="003C26A3" w:rsidRDefault="00000000">
            <w:r>
              <w:rPr>
                <w:color w:val="333333"/>
                <w:sz w:val="18"/>
                <w:szCs w:val="18"/>
              </w:rPr>
              <w:t>Lodge Adviser reviews template once/year</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1ABD30D" w14:textId="77777777" w:rsidR="003C26A3" w:rsidRDefault="00000000">
            <w:r>
              <w:rPr>
                <w:color w:val="333333"/>
                <w:sz w:val="18"/>
                <w:szCs w:val="18"/>
              </w:rPr>
              <w:t>Self-service</w:t>
            </w:r>
          </w:p>
        </w:tc>
      </w:tr>
      <w:tr w:rsidR="003C26A3" w14:paraId="6CBF541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1B25BF" w14:textId="77777777" w:rsidR="003C26A3" w:rsidRDefault="00000000">
            <w:r>
              <w:rPr>
                <w:b/>
                <w:bCs/>
                <w:color w:val="333333"/>
                <w:sz w:val="16"/>
                <w:szCs w:val="16"/>
              </w:rPr>
              <w:t>New event or program announcement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83C2D0" w14:textId="77777777" w:rsidR="003C26A3" w:rsidRDefault="00000000">
            <w:r>
              <w:rPr>
                <w:color w:val="333333"/>
                <w:sz w:val="18"/>
                <w:szCs w:val="18"/>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D588C5" w14:textId="77777777" w:rsidR="003C26A3" w:rsidRDefault="00000000">
            <w:r>
              <w:rPr>
                <w:color w:val="333333"/>
                <w:sz w:val="18"/>
                <w:szCs w:val="18"/>
              </w:rPr>
              <w:t>Lodge Chief + Lodge Adviser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ECB3ED" w14:textId="77777777" w:rsidR="003C26A3" w:rsidRDefault="00000000">
            <w:r>
              <w:rPr>
                <w:color w:val="333333"/>
                <w:sz w:val="18"/>
                <w:szCs w:val="18"/>
              </w:rPr>
              <w:t>48 hours</w:t>
            </w:r>
          </w:p>
        </w:tc>
      </w:tr>
      <w:tr w:rsidR="003C26A3" w14:paraId="08AAA1B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030959F6" w14:textId="77777777" w:rsidR="003C26A3" w:rsidRDefault="00000000">
            <w:r>
              <w:rPr>
                <w:b/>
                <w:bCs/>
                <w:color w:val="333333"/>
                <w:sz w:val="16"/>
                <w:szCs w:val="16"/>
              </w:rPr>
              <w:t>Member photos / personal identifiers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8CCEBFD" w14:textId="77777777" w:rsidR="003C26A3" w:rsidRDefault="00000000">
            <w:r>
              <w:rPr>
                <w:color w:val="333333"/>
                <w:sz w:val="18"/>
                <w:szCs w:val="18"/>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0886168B" w14:textId="77777777" w:rsidR="003C26A3" w:rsidRDefault="00000000">
            <w:r>
              <w:rPr>
                <w:color w:val="333333"/>
                <w:sz w:val="18"/>
                <w:szCs w:val="18"/>
              </w:rPr>
              <w:t>Lodge Adviser + council photo release check</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B1B7D82" w14:textId="77777777" w:rsidR="003C26A3" w:rsidRDefault="00000000">
            <w:r>
              <w:rPr>
                <w:color w:val="333333"/>
                <w:sz w:val="18"/>
                <w:szCs w:val="18"/>
              </w:rPr>
              <w:t>24 hours</w:t>
            </w:r>
          </w:p>
        </w:tc>
      </w:tr>
      <w:tr w:rsidR="003C26A3" w14:paraId="6091B31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0BD4BC" w14:textId="77777777" w:rsidR="003C26A3" w:rsidRDefault="00000000">
            <w:r>
              <w:rPr>
                <w:b/>
                <w:bCs/>
                <w:color w:val="333333"/>
                <w:sz w:val="16"/>
                <w:szCs w:val="16"/>
              </w:rPr>
              <w:t>Council-branded content or co-branding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ECFA8E" w14:textId="77777777" w:rsidR="003C26A3" w:rsidRDefault="00000000">
            <w:r>
              <w:rPr>
                <w:color w:val="333333"/>
                <w:sz w:val="18"/>
                <w:szCs w:val="18"/>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54CD48" w14:textId="77777777" w:rsidR="003C26A3" w:rsidRDefault="00000000">
            <w:r>
              <w:rPr>
                <w:color w:val="333333"/>
                <w:sz w:val="18"/>
                <w:szCs w:val="18"/>
              </w:rPr>
              <w:t>Lodge Adviser routes to council staff</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545018" w14:textId="77777777" w:rsidR="003C26A3" w:rsidRDefault="00000000">
            <w:r>
              <w:rPr>
                <w:color w:val="333333"/>
                <w:sz w:val="18"/>
                <w:szCs w:val="18"/>
              </w:rPr>
              <w:t>5 business days</w:t>
            </w:r>
          </w:p>
        </w:tc>
      </w:tr>
      <w:tr w:rsidR="003C26A3" w14:paraId="75A1EA1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09125E4" w14:textId="77777777" w:rsidR="003C26A3" w:rsidRDefault="00000000">
            <w:r>
              <w:rPr>
                <w:b/>
                <w:bCs/>
                <w:color w:val="333333"/>
                <w:sz w:val="16"/>
                <w:szCs w:val="16"/>
              </w:rPr>
              <w:t>Crisis or sensitive communications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6B678B2B" w14:textId="77777777" w:rsidR="003C26A3" w:rsidRDefault="00000000">
            <w:r>
              <w:rPr>
                <w:color w:val="333333"/>
                <w:sz w:val="18"/>
                <w:szCs w:val="18"/>
              </w:rPr>
              <w:t>Yes — mandatory</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7E52EDAC" w14:textId="77777777" w:rsidR="003C26A3" w:rsidRDefault="00000000">
            <w:r>
              <w:rPr>
                <w:color w:val="333333"/>
                <w:sz w:val="18"/>
                <w:szCs w:val="18"/>
              </w:rPr>
              <w:t>Lodge Adviser + Scout Executive</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4E74E5D5" w14:textId="77777777" w:rsidR="003C26A3" w:rsidRDefault="00000000">
            <w:r>
              <w:rPr>
                <w:color w:val="333333"/>
                <w:sz w:val="18"/>
                <w:szCs w:val="18"/>
              </w:rPr>
              <w:t>Case-by-case</w:t>
            </w:r>
          </w:p>
        </w:tc>
      </w:tr>
    </w:tbl>
    <w:p w14:paraId="5F9DE8F7" w14:textId="77777777" w:rsidR="003C26A3" w:rsidRDefault="003C26A3">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26A3" w14:paraId="44D690A4" w14:textId="77777777">
        <w:tblPrEx>
          <w:tblCellMar>
            <w:top w:w="0" w:type="dxa"/>
            <w:bottom w:w="0" w:type="dxa"/>
          </w:tblCellMar>
        </w:tblPrEx>
        <w:tc>
          <w:tcPr>
            <w:tcW w:w="0" w:type="auto"/>
            <w:tcBorders>
              <w:top w:val="single" w:sz="1" w:space="0" w:color="CCCCCC"/>
              <w:left w:val="single" w:sz="8" w:space="0" w:color="C1272D"/>
              <w:bottom w:val="single" w:sz="1" w:space="0" w:color="CCCCCC"/>
              <w:right w:val="single" w:sz="1" w:space="0" w:color="CCCCCC"/>
            </w:tcBorders>
            <w:shd w:val="clear" w:color="auto" w:fill="FDECEA"/>
            <w:tcMar>
              <w:top w:w="120" w:type="dxa"/>
              <w:left w:w="200" w:type="dxa"/>
              <w:bottom w:w="120" w:type="dxa"/>
              <w:right w:w="200" w:type="dxa"/>
            </w:tcMar>
          </w:tcPr>
          <w:p w14:paraId="47FF348E" w14:textId="77777777" w:rsidR="003C26A3" w:rsidRDefault="00000000">
            <w:r>
              <w:rPr>
                <w:b/>
                <w:bCs/>
                <w:color w:val="C1272D"/>
                <w:sz w:val="18"/>
                <w:szCs w:val="18"/>
              </w:rPr>
              <w:t>Council Contact for Social Media Approval</w:t>
            </w:r>
          </w:p>
          <w:p w14:paraId="249009D9" w14:textId="77777777" w:rsidR="003C26A3" w:rsidRDefault="00000000">
            <w:r>
              <w:rPr>
                <w:color w:val="333333"/>
                <w:sz w:val="18"/>
                <w:szCs w:val="18"/>
              </w:rPr>
              <w:t>Confirm the current council contact with your Lodge Adviser each program year. Route new content type requests to this person at least 5 business days in advance. Pre-approved templates (recurring event posts) do not require re-submission.</w:t>
            </w:r>
          </w:p>
        </w:tc>
      </w:tr>
    </w:tbl>
    <w:p w14:paraId="7677B001" w14:textId="77777777" w:rsidR="003C26A3" w:rsidRDefault="003C26A3">
      <w:pPr>
        <w:spacing w:after="200"/>
      </w:pPr>
    </w:p>
    <w:p w14:paraId="68A7FAB1" w14:textId="77777777" w:rsidR="003C26A3" w:rsidRDefault="00000000">
      <w:pPr>
        <w:pStyle w:val="Heading1"/>
      </w:pPr>
      <w:r>
        <w:t>5. BEST PRACTICES &amp; TIPS</w:t>
      </w:r>
    </w:p>
    <w:p w14:paraId="0F493A89" w14:textId="77777777" w:rsidR="003C26A3" w:rsidRDefault="003C26A3">
      <w:pPr>
        <w:spacing w:after="60"/>
      </w:pPr>
    </w:p>
    <w:p w14:paraId="07575245" w14:textId="77777777" w:rsidR="003C26A3" w:rsidRDefault="00000000">
      <w:pPr>
        <w:pStyle w:val="ListParagraph"/>
        <w:numPr>
          <w:ilvl w:val="0"/>
          <w:numId w:val="2"/>
        </w:numPr>
      </w:pPr>
      <w:r>
        <w:rPr>
          <w:color w:val="333333"/>
        </w:rPr>
        <w:t>Schedule posts during the week before the event, not the day before. The 6-weeks-ahead discipline in T10 applies here too.</w:t>
      </w:r>
    </w:p>
    <w:p w14:paraId="3BFBD2E5" w14:textId="77777777" w:rsidR="003C26A3" w:rsidRPr="00DF1A00" w:rsidRDefault="00000000">
      <w:pPr>
        <w:pStyle w:val="ListParagraph"/>
        <w:numPr>
          <w:ilvl w:val="0"/>
          <w:numId w:val="2"/>
        </w:numPr>
      </w:pPr>
      <w:r>
        <w:rPr>
          <w:color w:val="333333"/>
        </w:rPr>
        <w:t>Always credit the photographer or source of images, especially if from a council event.</w:t>
      </w:r>
    </w:p>
    <w:p w14:paraId="52E3A35F" w14:textId="77777777" w:rsidR="00DF1A00" w:rsidRDefault="00DF1A00" w:rsidP="00DF1A00"/>
    <w:p w14:paraId="7E588872" w14:textId="77777777" w:rsidR="00DF1A00" w:rsidRDefault="00DF1A00" w:rsidP="00DF1A00"/>
    <w:p w14:paraId="743A86A5" w14:textId="77777777" w:rsidR="00DF1A00" w:rsidRDefault="00DF1A00" w:rsidP="00DF1A00"/>
    <w:p w14:paraId="012791EC" w14:textId="77777777" w:rsidR="00DF1A00" w:rsidRDefault="00DF1A00" w:rsidP="00DF1A00"/>
    <w:p w14:paraId="46D66D03" w14:textId="77777777" w:rsidR="003C26A3" w:rsidRDefault="00000000">
      <w:pPr>
        <w:pStyle w:val="ListParagraph"/>
        <w:numPr>
          <w:ilvl w:val="0"/>
          <w:numId w:val="2"/>
        </w:numPr>
      </w:pPr>
      <w:r>
        <w:rPr>
          <w:color w:val="333333"/>
        </w:rPr>
        <w:t>Never post individual photos of minors without verifying photo release consent. When in doubt, use wide shots that don’t identify individuals.</w:t>
      </w:r>
    </w:p>
    <w:p w14:paraId="2B20F36B" w14:textId="77777777" w:rsidR="003C26A3" w:rsidRDefault="00000000">
      <w:pPr>
        <w:pStyle w:val="ListParagraph"/>
        <w:numPr>
          <w:ilvl w:val="0"/>
          <w:numId w:val="2"/>
        </w:numPr>
      </w:pPr>
      <w:r>
        <w:rPr>
          <w:color w:val="333333"/>
        </w:rPr>
        <w:t>Use the lodge’s official hashtag (#SequoyahLodge) on every post. Do not create new hashtags without Adviser approval.</w:t>
      </w:r>
    </w:p>
    <w:p w14:paraId="2A2715DB" w14:textId="77777777" w:rsidR="003C26A3" w:rsidRDefault="00000000">
      <w:pPr>
        <w:pStyle w:val="ListParagraph"/>
        <w:numPr>
          <w:ilvl w:val="0"/>
          <w:numId w:val="2"/>
        </w:numPr>
      </w:pPr>
      <w:r>
        <w:rPr>
          <w:color w:val="333333"/>
        </w:rPr>
        <w:t>Respond to comments within 48 hours. If you’re not sure how to respond, check with the Lodge Adviser before replying.</w:t>
      </w:r>
    </w:p>
    <w:p w14:paraId="387E3F10" w14:textId="77777777" w:rsidR="003C26A3" w:rsidRDefault="00000000">
      <w:pPr>
        <w:pStyle w:val="ListParagraph"/>
        <w:numPr>
          <w:ilvl w:val="0"/>
          <w:numId w:val="2"/>
        </w:numPr>
      </w:pPr>
      <w:r>
        <w:rPr>
          <w:color w:val="333333"/>
        </w:rPr>
        <w:t>Cross-post to both Facebook and Instagram for events. Use the Meta Business Suite scheduler to send simultaneously.</w:t>
      </w:r>
    </w:p>
    <w:p w14:paraId="5E460DBF" w14:textId="77777777" w:rsidR="003C26A3" w:rsidRDefault="00000000">
      <w:pPr>
        <w:pStyle w:val="ListParagraph"/>
        <w:numPr>
          <w:ilvl w:val="0"/>
          <w:numId w:val="2"/>
        </w:numPr>
      </w:pPr>
      <w:r>
        <w:rPr>
          <w:color w:val="333333"/>
        </w:rPr>
        <w:t>After a major event (Ordeal, Fellowship, LLD), post a recap within 72 hours while the experience is fresh.</w:t>
      </w:r>
    </w:p>
    <w:p w14:paraId="408A366C" w14:textId="77777777" w:rsidR="003C26A3" w:rsidRDefault="00000000">
      <w:pPr>
        <w:pStyle w:val="ListParagraph"/>
        <w:numPr>
          <w:ilvl w:val="0"/>
          <w:numId w:val="2"/>
        </w:numPr>
      </w:pPr>
      <w:r>
        <w:rPr>
          <w:color w:val="333333"/>
        </w:rPr>
        <w:t>This guide should be reviewed and updated by the incoming Secretary at the start of each program year.</w:t>
      </w:r>
    </w:p>
    <w:p w14:paraId="1156A581" w14:textId="77777777" w:rsidR="003C26A3" w:rsidRDefault="003C26A3">
      <w:pPr>
        <w:spacing w:after="200"/>
      </w:pPr>
    </w:p>
    <w:p w14:paraId="4417F84A" w14:textId="77777777" w:rsidR="003C26A3" w:rsidRDefault="00000000">
      <w:pPr>
        <w:pStyle w:val="Heading1"/>
      </w:pPr>
      <w:r>
        <w:t>6. PROGRESSIVE YOUTH OWNERSHIP</w:t>
      </w:r>
    </w:p>
    <w:p w14:paraId="669D1216" w14:textId="77777777" w:rsidR="003C26A3" w:rsidRDefault="003C26A3">
      <w:pPr>
        <w:spacing w:after="60"/>
      </w:pPr>
    </w:p>
    <w:p w14:paraId="32CBC2B7" w14:textId="77777777" w:rsidR="003C26A3" w:rsidRDefault="00000000">
      <w:pPr>
        <w:spacing w:after="120"/>
      </w:pPr>
      <w:r>
        <w:rPr>
          <w:color w:val="333333"/>
        </w:rPr>
        <w:t>The long-term goal identified in the Discovery Phase is youth ownership of social media content. Here is a suggested three-year arc:</w:t>
      </w:r>
    </w:p>
    <w:p w14:paraId="4DF9AF76" w14:textId="77777777" w:rsidR="003C26A3" w:rsidRDefault="003C26A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7"/>
        <w:gridCol w:w="4430"/>
        <w:gridCol w:w="3883"/>
      </w:tblGrid>
      <w:tr w:rsidR="003C26A3" w14:paraId="557E059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7ECD188E" w14:textId="77777777" w:rsidR="003C26A3" w:rsidRDefault="00000000">
            <w:pPr>
              <w:jc w:val="center"/>
            </w:pPr>
            <w:r>
              <w:rPr>
                <w:b/>
                <w:bCs/>
                <w:color w:val="FFFFFF"/>
              </w:rPr>
              <w:t>Year</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1D3405DC" w14:textId="77777777" w:rsidR="003C26A3" w:rsidRDefault="00000000">
            <w:pPr>
              <w:jc w:val="center"/>
            </w:pPr>
            <w:r>
              <w:rPr>
                <w:b/>
                <w:bCs/>
                <w:color w:val="FFFFFF"/>
              </w:rPr>
              <w:t>Youth Role</w:t>
            </w:r>
          </w:p>
        </w:tc>
        <w:tc>
          <w:tcPr>
            <w:tcW w:w="0" w:type="auto"/>
            <w:tcBorders>
              <w:top w:val="single" w:sz="1" w:space="0" w:color="CCCCCC"/>
              <w:left w:val="single" w:sz="1" w:space="0" w:color="CCCCCC"/>
              <w:bottom w:val="single" w:sz="1" w:space="0" w:color="CCCCCC"/>
              <w:right w:val="single" w:sz="1" w:space="0" w:color="CCCCCC"/>
            </w:tcBorders>
            <w:shd w:val="clear" w:color="auto" w:fill="C1272D"/>
            <w:tcMar>
              <w:top w:w="80" w:type="dxa"/>
              <w:left w:w="120" w:type="dxa"/>
              <w:bottom w:w="80" w:type="dxa"/>
              <w:right w:w="120" w:type="dxa"/>
            </w:tcMar>
            <w:vAlign w:val="center"/>
          </w:tcPr>
          <w:p w14:paraId="6FD18F94" w14:textId="77777777" w:rsidR="003C26A3" w:rsidRDefault="00000000">
            <w:pPr>
              <w:jc w:val="center"/>
            </w:pPr>
            <w:r>
              <w:rPr>
                <w:b/>
                <w:bCs/>
                <w:color w:val="FFFFFF"/>
              </w:rPr>
              <w:t>Adviser Role</w:t>
            </w:r>
          </w:p>
        </w:tc>
      </w:tr>
      <w:tr w:rsidR="003C26A3" w14:paraId="133DEF7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5EAA6AF8" w14:textId="77777777" w:rsidR="003C26A3" w:rsidRDefault="00000000">
            <w:pPr>
              <w:jc w:val="center"/>
            </w:pPr>
            <w:r>
              <w:rPr>
                <w:b/>
                <w:bCs/>
                <w:color w:val="333333"/>
                <w:sz w:val="18"/>
                <w:szCs w:val="18"/>
              </w:rPr>
              <w:t>Year 1 (Now)</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4AD68D80" w14:textId="77777777" w:rsidR="003C26A3" w:rsidRDefault="00000000">
            <w:r>
              <w:rPr>
                <w:color w:val="333333"/>
                <w:sz w:val="18"/>
                <w:szCs w:val="18"/>
              </w:rPr>
              <w:t>Drafts posts using this guide. Adviser reviews and approves before scheduling.</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23FF4670" w14:textId="77777777" w:rsidR="003C26A3" w:rsidRDefault="00000000">
            <w:r>
              <w:rPr>
                <w:color w:val="333333"/>
                <w:sz w:val="18"/>
                <w:szCs w:val="18"/>
              </w:rPr>
              <w:t>Reviews all posts before publishing. Builds trust through feedback, not veto.</w:t>
            </w:r>
          </w:p>
        </w:tc>
      </w:tr>
      <w:tr w:rsidR="003C26A3" w14:paraId="5FF31C2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1935BF" w14:textId="77777777" w:rsidR="003C26A3" w:rsidRDefault="00000000">
            <w:pPr>
              <w:jc w:val="center"/>
            </w:pPr>
            <w:r>
              <w:rPr>
                <w:b/>
                <w:bCs/>
                <w:color w:val="333333"/>
                <w:sz w:val="18"/>
                <w:szCs w:val="18"/>
              </w:rPr>
              <w:t>Year 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42FC816" w14:textId="77777777" w:rsidR="003C26A3" w:rsidRDefault="00000000">
            <w:r>
              <w:rPr>
                <w:color w:val="333333"/>
                <w:sz w:val="18"/>
                <w:szCs w:val="18"/>
              </w:rPr>
              <w:t>Schedules recurring-event posts independently. Routes new content types for approval.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1BDCD0" w14:textId="77777777" w:rsidR="003C26A3" w:rsidRDefault="00000000">
            <w:r>
              <w:rPr>
                <w:color w:val="333333"/>
                <w:sz w:val="18"/>
                <w:szCs w:val="18"/>
              </w:rPr>
              <w:t>Spot-checks. Reviews new content types. Provides feedback monthly.</w:t>
            </w:r>
          </w:p>
        </w:tc>
      </w:tr>
      <w:tr w:rsidR="003C26A3" w14:paraId="05EC347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0C8D2440" w14:textId="77777777" w:rsidR="003C26A3" w:rsidRDefault="00000000">
            <w:pPr>
              <w:jc w:val="center"/>
            </w:pPr>
            <w:r>
              <w:rPr>
                <w:b/>
                <w:bCs/>
                <w:color w:val="333333"/>
                <w:sz w:val="18"/>
                <w:szCs w:val="18"/>
              </w:rPr>
              <w:t>Year 3</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1DB45151" w14:textId="77777777" w:rsidR="003C26A3" w:rsidRDefault="00000000">
            <w:r>
              <w:rPr>
                <w:color w:val="333333"/>
                <w:sz w:val="18"/>
                <w:szCs w:val="18"/>
              </w:rPr>
              <w:t>Full ownership of content calendar. Presents social media report at each LEC meeting.</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vAlign w:val="center"/>
          </w:tcPr>
          <w:p w14:paraId="29A04E65" w14:textId="77777777" w:rsidR="003C26A3" w:rsidRDefault="00000000">
            <w:r>
              <w:rPr>
                <w:color w:val="333333"/>
                <w:sz w:val="18"/>
                <w:szCs w:val="18"/>
              </w:rPr>
              <w:t>Annual review of strategy and council approval requirements only.</w:t>
            </w:r>
          </w:p>
        </w:tc>
      </w:tr>
    </w:tbl>
    <w:p w14:paraId="51A650F0" w14:textId="77777777" w:rsidR="003C26A3" w:rsidRDefault="003C26A3">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C26A3" w14:paraId="4FD376F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C1272D"/>
            <w:tcMar>
              <w:top w:w="120" w:type="dxa"/>
              <w:left w:w="200" w:type="dxa"/>
              <w:bottom w:w="120" w:type="dxa"/>
              <w:right w:w="200" w:type="dxa"/>
            </w:tcMar>
          </w:tcPr>
          <w:p w14:paraId="747BE37F" w14:textId="77777777" w:rsidR="003C26A3" w:rsidRDefault="00000000">
            <w:pPr>
              <w:jc w:val="center"/>
            </w:pPr>
            <w:r>
              <w:rPr>
                <w:color w:val="FDE8E9"/>
                <w:sz w:val="16"/>
                <w:szCs w:val="16"/>
              </w:rPr>
              <w:t xml:space="preserve">Sequoyah </w:t>
            </w:r>
            <w:proofErr w:type="gramStart"/>
            <w:r>
              <w:rPr>
                <w:color w:val="FDE8E9"/>
                <w:sz w:val="16"/>
                <w:szCs w:val="16"/>
              </w:rPr>
              <w:t>Lodge  ·</w:t>
            </w:r>
            <w:proofErr w:type="gramEnd"/>
            <w:r>
              <w:rPr>
                <w:color w:val="FDE8E9"/>
                <w:sz w:val="16"/>
                <w:szCs w:val="16"/>
              </w:rPr>
              <w:t xml:space="preserve">  T11: Social Media Content Calendar &amp; Sync </w:t>
            </w:r>
            <w:proofErr w:type="gramStart"/>
            <w:r>
              <w:rPr>
                <w:color w:val="FDE8E9"/>
                <w:sz w:val="16"/>
                <w:szCs w:val="16"/>
              </w:rPr>
              <w:t>Guide  ·</w:t>
            </w:r>
            <w:proofErr w:type="gramEnd"/>
            <w:r>
              <w:rPr>
                <w:color w:val="FDE8E9"/>
                <w:sz w:val="16"/>
                <w:szCs w:val="16"/>
              </w:rPr>
              <w:t xml:space="preserve">  Workstream 3: </w:t>
            </w:r>
            <w:proofErr w:type="gramStart"/>
            <w:r>
              <w:rPr>
                <w:color w:val="FDE8E9"/>
                <w:sz w:val="16"/>
                <w:szCs w:val="16"/>
              </w:rPr>
              <w:t>Communications  ·</w:t>
            </w:r>
            <w:proofErr w:type="gramEnd"/>
            <w:r>
              <w:rPr>
                <w:color w:val="FDE8E9"/>
                <w:sz w:val="16"/>
                <w:szCs w:val="16"/>
              </w:rPr>
              <w:t xml:space="preserve">  Thrive Consulting </w:t>
            </w:r>
            <w:proofErr w:type="gramStart"/>
            <w:r>
              <w:rPr>
                <w:color w:val="FDE8E9"/>
                <w:sz w:val="16"/>
                <w:szCs w:val="16"/>
              </w:rPr>
              <w:t>Group  ·</w:t>
            </w:r>
            <w:proofErr w:type="gramEnd"/>
            <w:r>
              <w:rPr>
                <w:color w:val="FDE8E9"/>
                <w:sz w:val="16"/>
                <w:szCs w:val="16"/>
              </w:rPr>
              <w:t xml:space="preserve">  April 2026</w:t>
            </w:r>
          </w:p>
        </w:tc>
      </w:tr>
    </w:tbl>
    <w:p w14:paraId="7E870CD5" w14:textId="77777777" w:rsidR="00F932B8" w:rsidRDefault="00F932B8"/>
    <w:sectPr w:rsidR="00F932B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9404" w14:textId="77777777" w:rsidR="00F932B8" w:rsidRDefault="00F932B8">
      <w:r>
        <w:separator/>
      </w:r>
    </w:p>
  </w:endnote>
  <w:endnote w:type="continuationSeparator" w:id="0">
    <w:p w14:paraId="3E1DA44D" w14:textId="77777777" w:rsidR="00F932B8" w:rsidRDefault="00F9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6290" w14:textId="77777777" w:rsidR="003C26A3" w:rsidRDefault="00000000">
    <w:r>
      <w:rPr>
        <w:noProof/>
      </w:rPr>
      <w:drawing>
        <wp:anchor distT="0" distB="0" distL="114300" distR="114300" simplePos="0" relativeHeight="251659264" behindDoc="0" locked="0" layoutInCell="1" allowOverlap="1" wp14:anchorId="08318C1C" wp14:editId="6FD8D5E0">
          <wp:simplePos x="0" y="0"/>
          <wp:positionH relativeFrom="column">
            <wp:posOffset>-685800</wp:posOffset>
          </wp:positionH>
          <wp:positionV relativeFrom="paragraph">
            <wp:posOffset>-393065</wp:posOffset>
          </wp:positionV>
          <wp:extent cx="7772400" cy="825500"/>
          <wp:effectExtent l="0" t="0" r="0" b="12700"/>
          <wp:wrapSquare wrapText="bothSides"/>
          <wp:docPr id="1002" name="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Letterhead_Final-06.jpg"/>
                  <pic:cNvPicPr/>
                </pic:nvPicPr>
                <pic:blipFill>
                  <a:blip r:embed="rId1"/>
                  <a:stretch>
                    <a:fillRect/>
                  </a:stretch>
                </pic:blipFill>
                <pic:spPr>
                  <a:xfrm>
                    <a:off x="0" y="0"/>
                    <a:ext cx="7772400" cy="825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C454" w14:textId="77777777" w:rsidR="00F932B8" w:rsidRDefault="00F932B8">
      <w:r>
        <w:separator/>
      </w:r>
    </w:p>
  </w:footnote>
  <w:footnote w:type="continuationSeparator" w:id="0">
    <w:p w14:paraId="21CDEEED" w14:textId="77777777" w:rsidR="00F932B8" w:rsidRDefault="00F9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0566" w14:textId="77777777" w:rsidR="003C26A3" w:rsidRDefault="00000000">
    <w:r>
      <w:rPr>
        <w:noProof/>
      </w:rPr>
      <w:drawing>
        <wp:anchor distT="0" distB="0" distL="114300" distR="114300" simplePos="0" relativeHeight="251658240" behindDoc="0" locked="0" layoutInCell="1" allowOverlap="1" wp14:anchorId="4F82E02D" wp14:editId="6ADF00E0">
          <wp:simplePos x="0" y="0"/>
          <wp:positionH relativeFrom="column">
            <wp:posOffset>-149225</wp:posOffset>
          </wp:positionH>
          <wp:positionV relativeFrom="paragraph">
            <wp:posOffset>4445</wp:posOffset>
          </wp:positionV>
          <wp:extent cx="3145155" cy="520065"/>
          <wp:effectExtent l="0" t="0" r="4445" b="635"/>
          <wp:wrapSquare wrapText="bothSides"/>
          <wp:docPr id="1001" name="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Letterhead Header"/>
                  <pic:cNvPicPr/>
                </pic:nvPicPr>
                <pic:blipFill>
                  <a:blip r:embed="rId1"/>
                  <a:stretch>
                    <a:fillRect/>
                  </a:stretch>
                </pic:blipFill>
                <pic:spPr>
                  <a:xfrm>
                    <a:off x="0" y="0"/>
                    <a:ext cx="3145155" cy="520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91464"/>
    <w:multiLevelType w:val="hybridMultilevel"/>
    <w:tmpl w:val="D5C694CC"/>
    <w:lvl w:ilvl="0" w:tplc="CB46B012">
      <w:start w:val="1"/>
      <w:numFmt w:val="bullet"/>
      <w:lvlText w:val="●"/>
      <w:lvlJc w:val="left"/>
      <w:pPr>
        <w:ind w:left="720" w:hanging="360"/>
      </w:pPr>
    </w:lvl>
    <w:lvl w:ilvl="1" w:tplc="24EA9CD8">
      <w:start w:val="1"/>
      <w:numFmt w:val="bullet"/>
      <w:lvlText w:val="○"/>
      <w:lvlJc w:val="left"/>
      <w:pPr>
        <w:ind w:left="1440" w:hanging="360"/>
      </w:pPr>
    </w:lvl>
    <w:lvl w:ilvl="2" w:tplc="8CA878CA">
      <w:start w:val="1"/>
      <w:numFmt w:val="bullet"/>
      <w:lvlText w:val="■"/>
      <w:lvlJc w:val="left"/>
      <w:pPr>
        <w:ind w:left="2160" w:hanging="360"/>
      </w:pPr>
    </w:lvl>
    <w:lvl w:ilvl="3" w:tplc="7ADA5ECC">
      <w:start w:val="1"/>
      <w:numFmt w:val="bullet"/>
      <w:lvlText w:val="●"/>
      <w:lvlJc w:val="left"/>
      <w:pPr>
        <w:ind w:left="2880" w:hanging="360"/>
      </w:pPr>
    </w:lvl>
    <w:lvl w:ilvl="4" w:tplc="4D5AF8F0">
      <w:start w:val="1"/>
      <w:numFmt w:val="bullet"/>
      <w:lvlText w:val="○"/>
      <w:lvlJc w:val="left"/>
      <w:pPr>
        <w:ind w:left="3600" w:hanging="360"/>
      </w:pPr>
    </w:lvl>
    <w:lvl w:ilvl="5" w:tplc="C834E784">
      <w:start w:val="1"/>
      <w:numFmt w:val="bullet"/>
      <w:lvlText w:val="■"/>
      <w:lvlJc w:val="left"/>
      <w:pPr>
        <w:ind w:left="4320" w:hanging="360"/>
      </w:pPr>
    </w:lvl>
    <w:lvl w:ilvl="6" w:tplc="58869FF8">
      <w:start w:val="1"/>
      <w:numFmt w:val="bullet"/>
      <w:lvlText w:val="●"/>
      <w:lvlJc w:val="left"/>
      <w:pPr>
        <w:ind w:left="5040" w:hanging="360"/>
      </w:pPr>
    </w:lvl>
    <w:lvl w:ilvl="7" w:tplc="677EEE9A">
      <w:start w:val="1"/>
      <w:numFmt w:val="bullet"/>
      <w:lvlText w:val="●"/>
      <w:lvlJc w:val="left"/>
      <w:pPr>
        <w:ind w:left="5760" w:hanging="360"/>
      </w:pPr>
    </w:lvl>
    <w:lvl w:ilvl="8" w:tplc="194CDD2C">
      <w:start w:val="1"/>
      <w:numFmt w:val="bullet"/>
      <w:lvlText w:val="●"/>
      <w:lvlJc w:val="left"/>
      <w:pPr>
        <w:ind w:left="6480" w:hanging="360"/>
      </w:pPr>
    </w:lvl>
  </w:abstractNum>
  <w:abstractNum w:abstractNumId="1" w15:restartNumberingAfterBreak="0">
    <w:nsid w:val="4B5079A0"/>
    <w:multiLevelType w:val="hybridMultilevel"/>
    <w:tmpl w:val="77C67016"/>
    <w:lvl w:ilvl="0" w:tplc="69F8C28A">
      <w:start w:val="1"/>
      <w:numFmt w:val="decimal"/>
      <w:lvlText w:val="%1."/>
      <w:lvlJc w:val="left"/>
      <w:pPr>
        <w:ind w:left="720" w:hanging="360"/>
      </w:pPr>
    </w:lvl>
    <w:lvl w:ilvl="1" w:tplc="ADF663B0">
      <w:numFmt w:val="decimal"/>
      <w:lvlText w:val=""/>
      <w:lvlJc w:val="left"/>
    </w:lvl>
    <w:lvl w:ilvl="2" w:tplc="DB92FEF2">
      <w:numFmt w:val="decimal"/>
      <w:lvlText w:val=""/>
      <w:lvlJc w:val="left"/>
    </w:lvl>
    <w:lvl w:ilvl="3" w:tplc="35CAD56A">
      <w:numFmt w:val="decimal"/>
      <w:lvlText w:val=""/>
      <w:lvlJc w:val="left"/>
    </w:lvl>
    <w:lvl w:ilvl="4" w:tplc="C068E1BC">
      <w:numFmt w:val="decimal"/>
      <w:lvlText w:val=""/>
      <w:lvlJc w:val="left"/>
    </w:lvl>
    <w:lvl w:ilvl="5" w:tplc="72C8FA88">
      <w:numFmt w:val="decimal"/>
      <w:lvlText w:val=""/>
      <w:lvlJc w:val="left"/>
    </w:lvl>
    <w:lvl w:ilvl="6" w:tplc="B57AA4DE">
      <w:numFmt w:val="decimal"/>
      <w:lvlText w:val=""/>
      <w:lvlJc w:val="left"/>
    </w:lvl>
    <w:lvl w:ilvl="7" w:tplc="8B96698A">
      <w:numFmt w:val="decimal"/>
      <w:lvlText w:val=""/>
      <w:lvlJc w:val="left"/>
    </w:lvl>
    <w:lvl w:ilvl="8" w:tplc="69869554">
      <w:numFmt w:val="decimal"/>
      <w:lvlText w:val=""/>
      <w:lvlJc w:val="left"/>
    </w:lvl>
  </w:abstractNum>
  <w:abstractNum w:abstractNumId="2" w15:restartNumberingAfterBreak="0">
    <w:nsid w:val="59ED2201"/>
    <w:multiLevelType w:val="hybridMultilevel"/>
    <w:tmpl w:val="767E2D3C"/>
    <w:lvl w:ilvl="0" w:tplc="CE9CDE72">
      <w:start w:val="1"/>
      <w:numFmt w:val="bullet"/>
      <w:lvlText w:val="•"/>
      <w:lvlJc w:val="left"/>
      <w:pPr>
        <w:ind w:left="720" w:hanging="360"/>
      </w:pPr>
    </w:lvl>
    <w:lvl w:ilvl="1" w:tplc="44AE4ACE">
      <w:numFmt w:val="decimal"/>
      <w:lvlText w:val=""/>
      <w:lvlJc w:val="left"/>
    </w:lvl>
    <w:lvl w:ilvl="2" w:tplc="325AF9D8">
      <w:numFmt w:val="decimal"/>
      <w:lvlText w:val=""/>
      <w:lvlJc w:val="left"/>
    </w:lvl>
    <w:lvl w:ilvl="3" w:tplc="87621984">
      <w:numFmt w:val="decimal"/>
      <w:lvlText w:val=""/>
      <w:lvlJc w:val="left"/>
    </w:lvl>
    <w:lvl w:ilvl="4" w:tplc="576A11A0">
      <w:numFmt w:val="decimal"/>
      <w:lvlText w:val=""/>
      <w:lvlJc w:val="left"/>
    </w:lvl>
    <w:lvl w:ilvl="5" w:tplc="7CFAF410">
      <w:numFmt w:val="decimal"/>
      <w:lvlText w:val=""/>
      <w:lvlJc w:val="left"/>
    </w:lvl>
    <w:lvl w:ilvl="6" w:tplc="89BEE0DC">
      <w:numFmt w:val="decimal"/>
      <w:lvlText w:val=""/>
      <w:lvlJc w:val="left"/>
    </w:lvl>
    <w:lvl w:ilvl="7" w:tplc="F858098E">
      <w:numFmt w:val="decimal"/>
      <w:lvlText w:val=""/>
      <w:lvlJc w:val="left"/>
    </w:lvl>
    <w:lvl w:ilvl="8" w:tplc="11B0F618">
      <w:numFmt w:val="decimal"/>
      <w:lvlText w:val=""/>
      <w:lvlJc w:val="left"/>
    </w:lvl>
  </w:abstractNum>
  <w:abstractNum w:abstractNumId="3" w15:restartNumberingAfterBreak="0">
    <w:nsid w:val="6B364ECC"/>
    <w:multiLevelType w:val="hybridMultilevel"/>
    <w:tmpl w:val="44F82F48"/>
    <w:lvl w:ilvl="0" w:tplc="5FBE915C">
      <w:start w:val="1"/>
      <w:numFmt w:val="bullet"/>
      <w:lvlText w:val="◦"/>
      <w:lvlJc w:val="left"/>
      <w:pPr>
        <w:ind w:left="1080" w:hanging="360"/>
      </w:pPr>
    </w:lvl>
    <w:lvl w:ilvl="1" w:tplc="1DC8CF50">
      <w:numFmt w:val="decimal"/>
      <w:lvlText w:val=""/>
      <w:lvlJc w:val="left"/>
    </w:lvl>
    <w:lvl w:ilvl="2" w:tplc="DF484754">
      <w:numFmt w:val="decimal"/>
      <w:lvlText w:val=""/>
      <w:lvlJc w:val="left"/>
    </w:lvl>
    <w:lvl w:ilvl="3" w:tplc="E280C7F2">
      <w:numFmt w:val="decimal"/>
      <w:lvlText w:val=""/>
      <w:lvlJc w:val="left"/>
    </w:lvl>
    <w:lvl w:ilvl="4" w:tplc="1566493E">
      <w:numFmt w:val="decimal"/>
      <w:lvlText w:val=""/>
      <w:lvlJc w:val="left"/>
    </w:lvl>
    <w:lvl w:ilvl="5" w:tplc="260E69D2">
      <w:numFmt w:val="decimal"/>
      <w:lvlText w:val=""/>
      <w:lvlJc w:val="left"/>
    </w:lvl>
    <w:lvl w:ilvl="6" w:tplc="FC3AD572">
      <w:numFmt w:val="decimal"/>
      <w:lvlText w:val=""/>
      <w:lvlJc w:val="left"/>
    </w:lvl>
    <w:lvl w:ilvl="7" w:tplc="2924D792">
      <w:numFmt w:val="decimal"/>
      <w:lvlText w:val=""/>
      <w:lvlJc w:val="left"/>
    </w:lvl>
    <w:lvl w:ilvl="8" w:tplc="9760ABBC">
      <w:numFmt w:val="decimal"/>
      <w:lvlText w:val=""/>
      <w:lvlJc w:val="left"/>
    </w:lvl>
  </w:abstractNum>
  <w:num w:numId="1" w16cid:durableId="570896316">
    <w:abstractNumId w:val="0"/>
    <w:lvlOverride w:ilvl="0">
      <w:startOverride w:val="1"/>
    </w:lvlOverride>
  </w:num>
  <w:num w:numId="2" w16cid:durableId="190332606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A3"/>
    <w:rsid w:val="00254E45"/>
    <w:rsid w:val="003C26A3"/>
    <w:rsid w:val="00DF1A00"/>
    <w:rsid w:val="00F9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9D4B1"/>
  <w15:docId w15:val="{05BE8C54-CB68-BA47-AD6B-160D228D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hd w:val="clear" w:color="auto" w:fill="C1272D"/>
      <w:ind w:left="180"/>
      <w:outlineLvl w:val="0"/>
    </w:pPr>
    <w:rPr>
      <w:b/>
      <w:bCs/>
      <w:color w:val="FFFFFF"/>
      <w:sz w:val="26"/>
      <w:szCs w:val="26"/>
    </w:rPr>
  </w:style>
  <w:style w:type="paragraph" w:styleId="Heading2">
    <w:name w:val="heading 2"/>
    <w:uiPriority w:val="9"/>
    <w:unhideWhenUsed/>
    <w:qFormat/>
    <w:pPr>
      <w:spacing w:before="240" w:after="120"/>
      <w:outlineLvl w:val="1"/>
    </w:pPr>
    <w:rPr>
      <w:b/>
      <w:bCs/>
      <w:color w:val="C1272D"/>
      <w:sz w:val="22"/>
      <w:szCs w:val="22"/>
    </w:rPr>
  </w:style>
  <w:style w:type="paragraph" w:styleId="Heading3">
    <w:name w:val="heading 3"/>
    <w:uiPriority w:val="9"/>
    <w:semiHidden/>
    <w:unhideWhenUsed/>
    <w:qFormat/>
    <w:pPr>
      <w:outlineLvl w:val="2"/>
    </w:pPr>
    <w:rPr>
      <w:color w:val="C1272D"/>
      <w:sz w:val="24"/>
      <w:szCs w:val="24"/>
    </w:rPr>
  </w:style>
  <w:style w:type="paragraph" w:styleId="Heading4">
    <w:name w:val="heading 4"/>
    <w:uiPriority w:val="9"/>
    <w:semiHidden/>
    <w:unhideWhenUsed/>
    <w:qFormat/>
    <w:pPr>
      <w:outlineLvl w:val="3"/>
    </w:pPr>
    <w:rPr>
      <w:i/>
      <w:iCs/>
      <w:color w:val="C1272D"/>
    </w:rPr>
  </w:style>
  <w:style w:type="paragraph" w:styleId="Heading5">
    <w:name w:val="heading 5"/>
    <w:uiPriority w:val="9"/>
    <w:semiHidden/>
    <w:unhideWhenUsed/>
    <w:qFormat/>
    <w:pPr>
      <w:outlineLvl w:val="4"/>
    </w:pPr>
    <w:rPr>
      <w:color w:val="C1272D"/>
    </w:rPr>
  </w:style>
  <w:style w:type="paragraph" w:styleId="Heading6">
    <w:name w:val="heading 6"/>
    <w:uiPriority w:val="9"/>
    <w:semiHidden/>
    <w:unhideWhenUsed/>
    <w:qFormat/>
    <w:pPr>
      <w:outlineLvl w:val="5"/>
    </w:pPr>
    <w:rPr>
      <w:color w:val="C1272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9B1B2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6727</Characters>
  <Application>Microsoft Office Word</Application>
  <DocSecurity>0</DocSecurity>
  <Lines>269</Lines>
  <Paragraphs>146</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Corr</cp:lastModifiedBy>
  <cp:revision>2</cp:revision>
  <dcterms:created xsi:type="dcterms:W3CDTF">2026-04-12T19:47:00Z</dcterms:created>
  <dcterms:modified xsi:type="dcterms:W3CDTF">2026-05-03T22:40:00Z</dcterms:modified>
</cp:coreProperties>
</file>