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1837" w:val="clear"/>
            <w:tcMar>
              <w:top w:w="200.0" w:type="dxa"/>
              <w:left w:w="300.0" w:type="dxa"/>
              <w:bottom w:w="200.0" w:type="dxa"/>
              <w:right w:w="300.0" w:type="dxa"/>
            </w:tcMar>
          </w:tcPr>
          <w:p w:rsidR="00000000" w:rsidDel="00000000" w:rsidP="00000000" w:rsidRDefault="00000000" w:rsidRPr="00000000" w14:paraId="00000002">
            <w:pPr>
              <w:jc w:val="center"/>
              <w:rPr/>
            </w:pPr>
            <w:r w:rsidDel="00000000" w:rsidR="00000000" w:rsidRPr="00000000">
              <w:rPr>
                <w:rFonts w:ascii="Rockwell" w:cs="Rockwell" w:eastAsia="Rockwell" w:hAnsi="Rockwell"/>
                <w:b w:val="1"/>
                <w:bCs w:val="1"/>
                <w:color w:val="ffffff"/>
                <w:sz w:val="36"/>
                <w:szCs w:val="36"/>
                <w:rtl w:val="0"/>
              </w:rPr>
              <w:t xml:space="preserve">New Event Concept Proposal</w:t>
            </w:r>
            <w:r w:rsidDel="00000000" w:rsidR="00000000" w:rsidRPr="00000000">
              <w:rPr>
                <w:rtl w:val="0"/>
              </w:rPr>
            </w:r>
          </w:p>
          <w:p w:rsidR="00000000" w:rsidDel="00000000" w:rsidP="00000000" w:rsidRDefault="00000000" w:rsidRPr="00000000" w14:paraId="00000003">
            <w:pPr>
              <w:spacing w:before="60" w:lineRule="auto"/>
              <w:jc w:val="center"/>
              <w:rPr/>
            </w:pPr>
            <w:r w:rsidDel="00000000" w:rsidR="00000000" w:rsidRPr="00000000">
              <w:rPr>
                <w:rFonts w:ascii="Gill Sans" w:cs="Gill Sans" w:eastAsia="Gill Sans" w:hAnsi="Gill Sans"/>
                <w:color w:val="ffffff"/>
                <w:sz w:val="20"/>
                <w:szCs w:val="20"/>
                <w:rtl w:val="0"/>
              </w:rPr>
              <w:t xml:space="preserve">Sequoyah Lodge  ·  Submit to Lodge Chief / VP Program  ·  Reviewed at Spring LEC</w:t>
            </w:r>
            <w:r w:rsidDel="00000000" w:rsidR="00000000" w:rsidRPr="00000000">
              <w:rPr>
                <w:rtl w:val="0"/>
              </w:rPr>
            </w:r>
          </w:p>
        </w:tc>
      </w:tr>
    </w:tbl>
    <w:p w:rsidR="00000000" w:rsidDel="00000000" w:rsidP="00000000" w:rsidRDefault="00000000" w:rsidRPr="00000000" w14:paraId="00000004">
      <w:pPr>
        <w:spacing w:before="200" w:lineRule="auto"/>
        <w:rPr/>
      </w:pP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e31837" w:space="0" w:sz="4" w:val="single"/>
              <w:left w:color="e31837" w:space="0" w:sz="6" w:val="single"/>
              <w:bottom w:color="e31837" w:space="0" w:sz="4" w:val="single"/>
              <w:right w:color="e31837" w:space="0" w:sz="4" w:val="single"/>
            </w:tcBorders>
            <w:shd w:fill="fff5f5" w:val="clear"/>
            <w:tcMar>
              <w:top w:w="120.0" w:type="dxa"/>
              <w:left w:w="200.0" w:type="dxa"/>
              <w:bottom w:w="120.0" w:type="dxa"/>
              <w:right w:w="200.0" w:type="dxa"/>
            </w:tcMar>
          </w:tcPr>
          <w:p w:rsidR="00000000" w:rsidDel="00000000" w:rsidP="00000000" w:rsidRDefault="00000000" w:rsidRPr="00000000" w14:paraId="00000005">
            <w:pPr>
              <w:rPr/>
            </w:pPr>
            <w:r w:rsidDel="00000000" w:rsidR="00000000" w:rsidRPr="00000000">
              <w:rPr>
                <w:rFonts w:ascii="Rockwell" w:cs="Rockwell" w:eastAsia="Rockwell" w:hAnsi="Rockwell"/>
                <w:b w:val="1"/>
                <w:bCs w:val="1"/>
                <w:color w:val="e31837"/>
                <w:sz w:val="20"/>
                <w:szCs w:val="20"/>
                <w:rtl w:val="0"/>
              </w:rPr>
              <w:t xml:space="preserve">TIP: </w:t>
            </w:r>
            <w:r w:rsidDel="00000000" w:rsidR="00000000" w:rsidRPr="00000000">
              <w:rPr>
                <w:rFonts w:ascii="Gill Sans" w:cs="Gill Sans" w:eastAsia="Gill Sans" w:hAnsi="Gill Sans"/>
                <w:i w:val="1"/>
                <w:iCs w:val="1"/>
                <w:color w:val="36454f"/>
                <w:sz w:val="20"/>
                <w:szCs w:val="20"/>
                <w:rtl w:val="0"/>
              </w:rPr>
              <w:t xml:space="preserve">Complete one proposal for every new lodge event concept you want to put forward. Proposals are reviewed by the Lodge Chief and Lodge Adviser at the spring LEC. Approved events are assigned a chair and added to the program year calendar. Submission does not guarantee approval — it guarantees a fair hearing.</w:t>
            </w:r>
            <w:r w:rsidDel="00000000" w:rsidR="00000000" w:rsidRPr="00000000">
              <w:rPr>
                <w:rtl w:val="0"/>
              </w:rPr>
            </w:r>
          </w:p>
        </w:tc>
      </w:tr>
    </w:tbl>
    <w:p w:rsidR="00000000" w:rsidDel="00000000" w:rsidP="00000000" w:rsidRDefault="00000000" w:rsidRPr="00000000" w14:paraId="00000006">
      <w:pPr>
        <w:pBdr>
          <w:bottom w:color="e31837" w:space="4" w:sz="4" w:val="single"/>
        </w:pBdr>
        <w:spacing w:after="120" w:before="300" w:lineRule="auto"/>
        <w:rPr>
          <w:rFonts w:ascii="Rockwell" w:cs="Rockwell" w:eastAsia="Rockwell" w:hAnsi="Rockwell"/>
          <w:b w:val="1"/>
          <w:bCs w:val="1"/>
          <w:color w:val="e31837"/>
          <w:sz w:val="24"/>
          <w:szCs w:val="24"/>
        </w:rPr>
      </w:pPr>
      <w:r w:rsidDel="00000000" w:rsidR="00000000" w:rsidRPr="00000000">
        <w:rPr>
          <w:rtl w:val="0"/>
        </w:rPr>
      </w:r>
    </w:p>
    <w:p w:rsidR="00000000" w:rsidDel="00000000" w:rsidP="00000000" w:rsidRDefault="00000000" w:rsidRPr="00000000" w14:paraId="00000007">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1  </w:t>
      </w:r>
      <w:r w:rsidDel="00000000" w:rsidR="00000000" w:rsidRPr="00000000">
        <w:rPr>
          <w:rFonts w:ascii="Rockwell" w:cs="Rockwell" w:eastAsia="Rockwell" w:hAnsi="Rockwell"/>
          <w:b w:val="1"/>
          <w:bCs w:val="1"/>
          <w:color w:val="36454f"/>
          <w:sz w:val="24"/>
          <w:szCs w:val="24"/>
          <w:rtl w:val="0"/>
        </w:rPr>
        <w:t xml:space="preserve">PROPOSER INFORMATION</w:t>
      </w: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7080"/>
        <w:tblGridChange w:id="0">
          <w:tblGrid>
            <w:gridCol w:w="3000"/>
            <w:gridCol w:w="7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08">
            <w:pPr>
              <w:rPr/>
            </w:pPr>
            <w:r w:rsidDel="00000000" w:rsidR="00000000" w:rsidRPr="00000000">
              <w:rPr>
                <w:rFonts w:ascii="Rockwell" w:cs="Rockwell" w:eastAsia="Rockwell" w:hAnsi="Rockwell"/>
                <w:b w:val="1"/>
                <w:bCs w:val="1"/>
                <w:color w:val="36454f"/>
                <w:sz w:val="20"/>
                <w:szCs w:val="20"/>
                <w:rtl w:val="0"/>
              </w:rPr>
              <w:t xml:space="preserve">Your 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9">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Full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0A">
            <w:pPr>
              <w:rPr/>
            </w:pPr>
            <w:r w:rsidDel="00000000" w:rsidR="00000000" w:rsidRPr="00000000">
              <w:rPr>
                <w:rFonts w:ascii="Rockwell" w:cs="Rockwell" w:eastAsia="Rockwell" w:hAnsi="Rockwell"/>
                <w:b w:val="1"/>
                <w:bCs w:val="1"/>
                <w:color w:val="36454f"/>
                <w:sz w:val="20"/>
                <w:szCs w:val="20"/>
                <w:rtl w:val="0"/>
              </w:rPr>
              <w:t xml:space="preserve">Your Role / Chapter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B">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VP Program, Chapter Chief, Lodge Secretary,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rFonts w:ascii="Rockwell" w:cs="Rockwell" w:eastAsia="Rockwell" w:hAnsi="Rockwell"/>
                <w:b w:val="1"/>
                <w:bCs w:val="1"/>
                <w:color w:val="36454f"/>
                <w:sz w:val="20"/>
                <w:szCs w:val="20"/>
                <w:rtl w:val="0"/>
              </w:rPr>
              <w:t xml:space="preserve">Contact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D">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Best email for follow-up questions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rFonts w:ascii="Rockwell" w:cs="Rockwell" w:eastAsia="Rockwell" w:hAnsi="Rockwell"/>
                <w:b w:val="1"/>
                <w:bCs w:val="1"/>
                <w:color w:val="36454f"/>
                <w:sz w:val="20"/>
                <w:szCs w:val="20"/>
                <w:rtl w:val="0"/>
              </w:rPr>
              <w:t xml:space="preserve">Contact Phone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F">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Optional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rFonts w:ascii="Rockwell" w:cs="Rockwell" w:eastAsia="Rockwell" w:hAnsi="Rockwell"/>
                <w:b w:val="1"/>
                <w:bCs w:val="1"/>
                <w:color w:val="36454f"/>
                <w:sz w:val="20"/>
                <w:szCs w:val="20"/>
                <w:rtl w:val="0"/>
              </w:rPr>
              <w:t xml:space="preserve">Date Submitted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1">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tl w:val="0"/>
              </w:rPr>
            </w:r>
          </w:p>
        </w:tc>
      </w:tr>
    </w:tbl>
    <w:p w:rsidR="00000000" w:rsidDel="00000000" w:rsidP="00000000" w:rsidRDefault="00000000" w:rsidRPr="00000000" w14:paraId="00000012">
      <w:pPr>
        <w:pBdr>
          <w:bottom w:color="e31837" w:space="4" w:sz="4" w:val="single"/>
        </w:pBdr>
        <w:spacing w:after="120" w:before="300" w:lineRule="auto"/>
        <w:rPr>
          <w:rFonts w:ascii="Rockwell" w:cs="Rockwell" w:eastAsia="Rockwell" w:hAnsi="Rockwell"/>
          <w:b w:val="1"/>
          <w:bCs w:val="1"/>
          <w:color w:val="e31837"/>
          <w:sz w:val="24"/>
          <w:szCs w:val="24"/>
        </w:rPr>
      </w:pPr>
      <w:r w:rsidDel="00000000" w:rsidR="00000000" w:rsidRPr="00000000">
        <w:rPr>
          <w:rtl w:val="0"/>
        </w:rPr>
      </w:r>
    </w:p>
    <w:p w:rsidR="00000000" w:rsidDel="00000000" w:rsidP="00000000" w:rsidRDefault="00000000" w:rsidRPr="00000000" w14:paraId="00000013">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2  </w:t>
      </w:r>
      <w:r w:rsidDel="00000000" w:rsidR="00000000" w:rsidRPr="00000000">
        <w:rPr>
          <w:rFonts w:ascii="Rockwell" w:cs="Rockwell" w:eastAsia="Rockwell" w:hAnsi="Rockwell"/>
          <w:b w:val="1"/>
          <w:bCs w:val="1"/>
          <w:color w:val="36454f"/>
          <w:sz w:val="24"/>
          <w:szCs w:val="24"/>
          <w:rtl w:val="0"/>
        </w:rPr>
        <w:t xml:space="preserve">THE EVENT CONCEPT</w:t>
      </w: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7080"/>
        <w:tblGridChange w:id="0">
          <w:tblGrid>
            <w:gridCol w:w="3000"/>
            <w:gridCol w:w="7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14">
            <w:pPr>
              <w:rPr/>
            </w:pPr>
            <w:r w:rsidDel="00000000" w:rsidR="00000000" w:rsidRPr="00000000">
              <w:rPr>
                <w:rFonts w:ascii="Rockwell" w:cs="Rockwell" w:eastAsia="Rockwell" w:hAnsi="Rockwell"/>
                <w:b w:val="1"/>
                <w:bCs w:val="1"/>
                <w:color w:val="36454f"/>
                <w:sz w:val="20"/>
                <w:szCs w:val="20"/>
                <w:rtl w:val="0"/>
              </w:rPr>
              <w:t xml:space="preserve">Event Name / Working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5">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Even a rough name helps — you can change it later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16">
            <w:pPr>
              <w:rPr/>
            </w:pPr>
            <w:r w:rsidDel="00000000" w:rsidR="00000000" w:rsidRPr="00000000">
              <w:rPr>
                <w:rFonts w:ascii="Rockwell" w:cs="Rockwell" w:eastAsia="Rockwell" w:hAnsi="Rockwell"/>
                <w:b w:val="1"/>
                <w:bCs w:val="1"/>
                <w:color w:val="36454f"/>
                <w:sz w:val="20"/>
                <w:szCs w:val="20"/>
                <w:rtl w:val="0"/>
              </w:rPr>
              <w:t xml:space="preserve">One-Sentence 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7">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What is this event? If you can’t describe it in one sentence, keep thinking.</w:t>
            </w:r>
            <w:r w:rsidDel="00000000" w:rsidR="00000000" w:rsidRPr="00000000">
              <w:rPr>
                <w:rtl w:val="0"/>
              </w:rPr>
            </w:r>
          </w:p>
        </w:tc>
      </w:tr>
    </w:tbl>
    <w:p w:rsidR="00000000" w:rsidDel="00000000" w:rsidP="00000000" w:rsidRDefault="00000000" w:rsidRPr="00000000" w14:paraId="00000018">
      <w:pPr>
        <w:spacing w:after="100" w:before="180" w:lineRule="auto"/>
        <w:rPr/>
      </w:pPr>
      <w:r w:rsidDel="00000000" w:rsidR="00000000" w:rsidRPr="00000000">
        <w:rPr>
          <w:rFonts w:ascii="Gill Sans" w:cs="Gill Sans" w:eastAsia="Gill Sans" w:hAnsi="Gill Sans"/>
          <w:b w:val="1"/>
          <w:bCs w:val="1"/>
          <w:i w:val="0"/>
          <w:iCs w:val="0"/>
          <w:color w:val="36454f"/>
          <w:sz w:val="20"/>
          <w:szCs w:val="20"/>
          <w:rtl w:val="0"/>
        </w:rPr>
        <w:t xml:space="preserve">Concept Summary:</w:t>
      </w:r>
      <w:r w:rsidDel="00000000" w:rsidR="00000000" w:rsidRPr="00000000">
        <w:rPr>
          <w:rtl w:val="0"/>
        </w:rPr>
      </w:r>
    </w:p>
    <w:p w:rsidR="00000000" w:rsidDel="00000000" w:rsidP="00000000" w:rsidRDefault="00000000" w:rsidRPr="00000000" w14:paraId="00000019">
      <w:pPr>
        <w:spacing w:after="100" w:before="60" w:lineRule="auto"/>
        <w:rPr/>
      </w:pPr>
      <w:r w:rsidDel="00000000" w:rsidR="00000000" w:rsidRPr="00000000">
        <w:rPr>
          <w:rFonts w:ascii="Gill Sans" w:cs="Gill Sans" w:eastAsia="Gill Sans" w:hAnsi="Gill Sans"/>
          <w:b w:val="0"/>
          <w:bCs w:val="0"/>
          <w:i w:val="1"/>
          <w:iCs w:val="1"/>
          <w:color w:val="36454f"/>
          <w:sz w:val="20"/>
          <w:szCs w:val="20"/>
          <w:rtl w:val="0"/>
        </w:rPr>
        <w:t xml:space="preserve">What happens at this event? What does a participant experience from arrival to departure? Be specific.</w:t>
      </w:r>
      <w:r w:rsidDel="00000000" w:rsidR="00000000" w:rsidRPr="00000000">
        <w:rPr>
          <w:rtl w:val="0"/>
        </w:rPr>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0" w:type="dxa"/>
              <w:right w:w="120.0" w:type="dxa"/>
            </w:tcMar>
          </w:tcPr>
          <w:p w:rsidR="00000000" w:rsidDel="00000000" w:rsidP="00000000" w:rsidRDefault="00000000" w:rsidRPr="00000000" w14:paraId="0000001A">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Click to enter your response</w:t>
            </w:r>
            <w:r w:rsidDel="00000000" w:rsidR="00000000" w:rsidRPr="00000000">
              <w:rPr>
                <w:rtl w:val="0"/>
              </w:rPr>
            </w:r>
          </w:p>
        </w:tc>
      </w:tr>
    </w:tbl>
    <w:p w:rsidR="00000000" w:rsidDel="00000000" w:rsidP="00000000" w:rsidRDefault="00000000" w:rsidRPr="00000000" w14:paraId="0000001B">
      <w:pPr>
        <w:spacing w:after="100" w:before="180" w:lineRule="auto"/>
        <w:rPr/>
      </w:pPr>
      <w:r w:rsidDel="00000000" w:rsidR="00000000" w:rsidRPr="00000000">
        <w:rPr>
          <w:rFonts w:ascii="Gill Sans" w:cs="Gill Sans" w:eastAsia="Gill Sans" w:hAnsi="Gill Sans"/>
          <w:b w:val="1"/>
          <w:bCs w:val="1"/>
          <w:i w:val="0"/>
          <w:iCs w:val="0"/>
          <w:color w:val="36454f"/>
          <w:sz w:val="20"/>
          <w:szCs w:val="20"/>
          <w:rtl w:val="0"/>
        </w:rPr>
        <w:t xml:space="preserve">Why now?</w:t>
      </w:r>
      <w:r w:rsidDel="00000000" w:rsidR="00000000" w:rsidRPr="00000000">
        <w:rPr>
          <w:rtl w:val="0"/>
        </w:rPr>
      </w:r>
    </w:p>
    <w:p w:rsidR="00000000" w:rsidDel="00000000" w:rsidP="00000000" w:rsidRDefault="00000000" w:rsidRPr="00000000" w14:paraId="0000001C">
      <w:pPr>
        <w:spacing w:after="100" w:before="60" w:lineRule="auto"/>
        <w:rPr/>
      </w:pPr>
      <w:r w:rsidDel="00000000" w:rsidR="00000000" w:rsidRPr="00000000">
        <w:rPr>
          <w:rFonts w:ascii="Gill Sans" w:cs="Gill Sans" w:eastAsia="Gill Sans" w:hAnsi="Gill Sans"/>
          <w:b w:val="0"/>
          <w:bCs w:val="0"/>
          <w:i w:val="1"/>
          <w:iCs w:val="1"/>
          <w:color w:val="36454f"/>
          <w:sz w:val="20"/>
          <w:szCs w:val="20"/>
          <w:rtl w:val="0"/>
        </w:rPr>
        <w:t xml:space="preserve">Why is this the right time for Sequoyah Lodge to run this event? What gap or opportunity does it address?</w:t>
      </w: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600.0" w:type="dxa"/>
              <w:right w:w="120.0" w:type="dxa"/>
            </w:tcMar>
          </w:tcPr>
          <w:p w:rsidR="00000000" w:rsidDel="00000000" w:rsidP="00000000" w:rsidRDefault="00000000" w:rsidRPr="00000000" w14:paraId="0000001D">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Click to enter your response</w:t>
            </w:r>
            <w:r w:rsidDel="00000000" w:rsidR="00000000" w:rsidRPr="00000000">
              <w:rPr>
                <w:rtl w:val="0"/>
              </w:rPr>
            </w:r>
          </w:p>
        </w:tc>
      </w:tr>
    </w:tbl>
    <w:p w:rsidR="00000000" w:rsidDel="00000000" w:rsidP="00000000" w:rsidRDefault="00000000" w:rsidRPr="00000000" w14:paraId="0000001E">
      <w:pPr>
        <w:pBdr>
          <w:bottom w:color="e31837" w:space="4" w:sz="4" w:val="single"/>
        </w:pBdr>
        <w:spacing w:after="120" w:before="300" w:lineRule="auto"/>
        <w:rPr>
          <w:rFonts w:ascii="Rockwell" w:cs="Rockwell" w:eastAsia="Rockwell" w:hAnsi="Rockwell"/>
          <w:b w:val="1"/>
          <w:bCs w:val="1"/>
          <w:color w:val="e31837"/>
          <w:sz w:val="24"/>
          <w:szCs w:val="24"/>
        </w:rPr>
      </w:pPr>
      <w:r w:rsidDel="00000000" w:rsidR="00000000" w:rsidRPr="00000000">
        <w:rPr>
          <w:rtl w:val="0"/>
        </w:rPr>
      </w:r>
    </w:p>
    <w:p w:rsidR="00000000" w:rsidDel="00000000" w:rsidP="00000000" w:rsidRDefault="00000000" w:rsidRPr="00000000" w14:paraId="0000001F">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3  </w:t>
      </w:r>
      <w:r w:rsidDel="00000000" w:rsidR="00000000" w:rsidRPr="00000000">
        <w:rPr>
          <w:rFonts w:ascii="Rockwell" w:cs="Rockwell" w:eastAsia="Rockwell" w:hAnsi="Rockwell"/>
          <w:b w:val="1"/>
          <w:bCs w:val="1"/>
          <w:color w:val="36454f"/>
          <w:sz w:val="24"/>
          <w:szCs w:val="24"/>
          <w:rtl w:val="0"/>
        </w:rPr>
        <w:t xml:space="preserve">TARGET AUDIENCE</w:t>
      </w:r>
      <w:r w:rsidDel="00000000" w:rsidR="00000000" w:rsidRPr="00000000">
        <w:rPr>
          <w:rtl w:val="0"/>
        </w:rPr>
      </w:r>
    </w:p>
    <w:p w:rsidR="00000000" w:rsidDel="00000000" w:rsidP="00000000" w:rsidRDefault="00000000" w:rsidRPr="00000000" w14:paraId="00000020">
      <w:pPr>
        <w:spacing w:after="100" w:before="60" w:lineRule="auto"/>
        <w:rPr/>
      </w:pPr>
      <w:r w:rsidDel="00000000" w:rsidR="00000000" w:rsidRPr="00000000">
        <w:rPr>
          <w:rFonts w:ascii="Gill Sans" w:cs="Gill Sans" w:eastAsia="Gill Sans" w:hAnsi="Gill Sans"/>
          <w:b w:val="0"/>
          <w:bCs w:val="0"/>
          <w:i w:val="0"/>
          <w:iCs w:val="0"/>
          <w:color w:val="36454f"/>
          <w:sz w:val="20"/>
          <w:szCs w:val="20"/>
          <w:rtl w:val="0"/>
        </w:rPr>
        <w:t xml:space="preserve">Check all that apply:</w:t>
      </w: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3500"/>
        <w:gridCol w:w="6080"/>
        <w:tblGridChange w:id="0">
          <w:tblGrid>
            <w:gridCol w:w="500"/>
            <w:gridCol w:w="3500"/>
            <w:gridCol w:w="6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tl w:val="0"/>
              </w:rPr>
              <w:t xml:space="preserve">☐</w:t>
            </w:r>
            <w:r w:rsidDel="00000000" w:rsidR="00000000" w:rsidRPr="00000000">
              <w:rPr>
                <w:rFonts w:ascii="Gill Sans" w:cs="Gill Sans" w:eastAsia="Gill Sans" w:hAnsi="Gill Sans"/>
                <w:b w:val="1"/>
                <w:bCs w:val="1"/>
                <w:color w:val="ffffff"/>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Gill Sans" w:cs="Gill Sans" w:eastAsia="Gill Sans" w:hAnsi="Gill Sans"/>
                <w:b w:val="1"/>
                <w:bCs w:val="1"/>
                <w:color w:val="ffffff"/>
                <w:sz w:val="20"/>
                <w:szCs w:val="20"/>
                <w:rtl w:val="0"/>
              </w:rPr>
              <w:t xml:space="preserve">Audience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Fonts w:ascii="Gill Sans" w:cs="Gill Sans" w:eastAsia="Gill Sans" w:hAnsi="Gill Sans"/>
                <w:b w:val="1"/>
                <w:bCs w:val="1"/>
                <w:color w:val="ffffff"/>
                <w:sz w:val="20"/>
                <w:szCs w:val="20"/>
                <w:rtl w:val="0"/>
              </w:rPr>
              <w:t xml:space="preserve">Notes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4">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Gill Sans" w:cs="Gill Sans" w:eastAsia="Gill Sans" w:hAnsi="Gill Sans"/>
                <w:b w:val="1"/>
                <w:bCs w:val="1"/>
                <w:color w:val="36454f"/>
                <w:sz w:val="20"/>
                <w:szCs w:val="20"/>
                <w:rtl w:val="0"/>
              </w:rPr>
              <w:t xml:space="preserve">All lodge members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Gill Sans" w:cs="Gill Sans" w:eastAsia="Gill Sans" w:hAnsi="Gill Sans"/>
                <w:color w:val="666666"/>
                <w:sz w:val="18"/>
                <w:szCs w:val="18"/>
                <w:rtl w:val="0"/>
              </w:rPr>
              <w:t xml:space="preserve">Everyone with current OA membership in Sequoyah Lodge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7">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Gill Sans" w:cs="Gill Sans" w:eastAsia="Gill Sans" w:hAnsi="Gill Sans"/>
                <w:b w:val="1"/>
                <w:bCs w:val="1"/>
                <w:color w:val="36454f"/>
                <w:sz w:val="20"/>
                <w:szCs w:val="20"/>
                <w:rtl w:val="0"/>
              </w:rPr>
              <w:t xml:space="preserve">New / Ordeal members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Gill Sans" w:cs="Gill Sans" w:eastAsia="Gill Sans" w:hAnsi="Gill Sans"/>
                <w:color w:val="666666"/>
                <w:sz w:val="18"/>
                <w:szCs w:val="18"/>
                <w:rtl w:val="0"/>
              </w:rPr>
              <w:t xml:space="preserve">Arrowmen in their first program year; recently inducted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A">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Fonts w:ascii="Gill Sans" w:cs="Gill Sans" w:eastAsia="Gill Sans" w:hAnsi="Gill Sans"/>
                <w:b w:val="1"/>
                <w:bCs w:val="1"/>
                <w:color w:val="36454f"/>
                <w:sz w:val="20"/>
                <w:szCs w:val="20"/>
                <w:rtl w:val="0"/>
              </w:rPr>
              <w:t xml:space="preserve">Chapter officers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Fonts w:ascii="Gill Sans" w:cs="Gill Sans" w:eastAsia="Gill Sans" w:hAnsi="Gill Sans"/>
                <w:color w:val="666666"/>
                <w:sz w:val="18"/>
                <w:szCs w:val="18"/>
                <w:rtl w:val="0"/>
              </w:rPr>
              <w:t xml:space="preserve">Chapter chiefs, advisers, and key 3 across all chapters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D">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Fonts w:ascii="Gill Sans" w:cs="Gill Sans" w:eastAsia="Gill Sans" w:hAnsi="Gill Sans"/>
                <w:b w:val="1"/>
                <w:bCs w:val="1"/>
                <w:color w:val="36454f"/>
                <w:sz w:val="20"/>
                <w:szCs w:val="20"/>
                <w:rtl w:val="0"/>
              </w:rPr>
              <w:t xml:space="preserve">Lodge officers only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Fonts w:ascii="Gill Sans" w:cs="Gill Sans" w:eastAsia="Gill Sans" w:hAnsi="Gill Sans"/>
                <w:color w:val="666666"/>
                <w:sz w:val="18"/>
                <w:szCs w:val="18"/>
                <w:rtl w:val="0"/>
              </w:rPr>
              <w:t xml:space="preserve">Lodge Executive Committee members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0">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Fonts w:ascii="Gill Sans" w:cs="Gill Sans" w:eastAsia="Gill Sans" w:hAnsi="Gill Sans"/>
                <w:b w:val="1"/>
                <w:bCs w:val="1"/>
                <w:color w:val="36454f"/>
                <w:sz w:val="20"/>
                <w:szCs w:val="20"/>
                <w:rtl w:val="0"/>
              </w:rPr>
              <w:t xml:space="preserve">Family-friendly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Fonts w:ascii="Gill Sans" w:cs="Gill Sans" w:eastAsia="Gill Sans" w:hAnsi="Gill Sans"/>
                <w:color w:val="666666"/>
                <w:sz w:val="18"/>
                <w:szCs w:val="18"/>
                <w:rtl w:val="0"/>
              </w:rPr>
              <w:t xml:space="preserve">Open to family members, parents, siblings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3">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Fonts w:ascii="Gill Sans" w:cs="Gill Sans" w:eastAsia="Gill Sans" w:hAnsi="Gill Sans"/>
                <w:b w:val="1"/>
                <w:bCs w:val="1"/>
                <w:color w:val="36454f"/>
                <w:sz w:val="20"/>
                <w:szCs w:val="20"/>
                <w:rtl w:val="0"/>
              </w:rPr>
              <w:t xml:space="preserve">Unit leaders / community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Fonts w:ascii="Gill Sans" w:cs="Gill Sans" w:eastAsia="Gill Sans" w:hAnsi="Gill Sans"/>
                <w:color w:val="666666"/>
                <w:sz w:val="18"/>
                <w:szCs w:val="18"/>
                <w:rtl w:val="0"/>
              </w:rPr>
              <w:t xml:space="preserve">Open to non-OA Scouts, Scoutmasters, district staff</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6">
            <w:pPr>
              <w:jc w:val="center"/>
              <w:rPr/>
            </w:pPr>
            <w:r w:rsidDel="00000000" w:rsidR="00000000" w:rsidRPr="00000000">
              <w:rPr>
                <w:rtl w:val="0"/>
              </w:rPr>
              <w:t xml:space="preserve">☐</w:t>
            </w: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Fonts w:ascii="Gill Sans" w:cs="Gill Sans" w:eastAsia="Gill Sans" w:hAnsi="Gill Sans"/>
                <w:b w:val="1"/>
                <w:bCs w:val="1"/>
                <w:color w:val="36454f"/>
                <w:sz w:val="20"/>
                <w:szCs w:val="20"/>
                <w:rtl w:val="0"/>
              </w:rPr>
              <w:t xml:space="preserve">Brotherhood-eligible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Fonts w:ascii="Gill Sans" w:cs="Gill Sans" w:eastAsia="Gill Sans" w:hAnsi="Gill Sans"/>
                <w:color w:val="666666"/>
                <w:sz w:val="18"/>
                <w:szCs w:val="18"/>
                <w:rtl w:val="0"/>
              </w:rPr>
              <w:t xml:space="preserve">Members who meet Brotherhood requirements</w:t>
            </w:r>
            <w:r w:rsidDel="00000000" w:rsidR="00000000" w:rsidRPr="00000000">
              <w:rPr>
                <w:rtl w:val="0"/>
              </w:rPr>
            </w:r>
          </w:p>
        </w:tc>
      </w:tr>
    </w:tbl>
    <w:p w:rsidR="00000000" w:rsidDel="00000000" w:rsidP="00000000" w:rsidRDefault="00000000" w:rsidRPr="00000000" w14:paraId="00000039">
      <w:pPr>
        <w:spacing w:before="120" w:lineRule="auto"/>
        <w:rPr/>
      </w:pP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7080"/>
        <w:tblGridChange w:id="0">
          <w:tblGrid>
            <w:gridCol w:w="3000"/>
            <w:gridCol w:w="7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Fonts w:ascii="Rockwell" w:cs="Rockwell" w:eastAsia="Rockwell" w:hAnsi="Rockwell"/>
                <w:b w:val="1"/>
                <w:bCs w:val="1"/>
                <w:color w:val="36454f"/>
                <w:sz w:val="20"/>
                <w:szCs w:val="20"/>
                <w:rtl w:val="0"/>
              </w:rPr>
              <w:t xml:space="preserve">Estimated Attendance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B">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Your best guess — a range is fine (e.g., 40–60 attendees)</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4  </w:t>
      </w:r>
      <w:r w:rsidDel="00000000" w:rsidR="00000000" w:rsidRPr="00000000">
        <w:rPr>
          <w:rFonts w:ascii="Rockwell" w:cs="Rockwell" w:eastAsia="Rockwell" w:hAnsi="Rockwell"/>
          <w:b w:val="1"/>
          <w:bCs w:val="1"/>
          <w:color w:val="36454f"/>
          <w:sz w:val="24"/>
          <w:szCs w:val="24"/>
          <w:rtl w:val="0"/>
        </w:rPr>
        <w:t xml:space="preserve">LOGISTICS</w:t>
      </w:r>
      <w:r w:rsidDel="00000000" w:rsidR="00000000" w:rsidRPr="00000000">
        <w:rPr>
          <w:rtl w:val="0"/>
        </w:rPr>
      </w:r>
    </w:p>
    <w:tbl>
      <w:tblPr>
        <w:tblStyle w:val="Table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7080"/>
        <w:tblGridChange w:id="0">
          <w:tblGrid>
            <w:gridCol w:w="3000"/>
            <w:gridCol w:w="7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rFonts w:ascii="Rockwell" w:cs="Rockwell" w:eastAsia="Rockwell" w:hAnsi="Rockwell"/>
                <w:b w:val="1"/>
                <w:bCs w:val="1"/>
                <w:color w:val="36454f"/>
                <w:sz w:val="20"/>
                <w:szCs w:val="20"/>
                <w:rtl w:val="0"/>
              </w:rPr>
              <w:t xml:space="preserve">Proposed Timing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3F">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Month and/or season; note any conflicts to avoid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Fonts w:ascii="Rockwell" w:cs="Rockwell" w:eastAsia="Rockwell" w:hAnsi="Rockwell"/>
                <w:b w:val="1"/>
                <w:bCs w:val="1"/>
                <w:color w:val="36454f"/>
                <w:sz w:val="20"/>
                <w:szCs w:val="20"/>
                <w:rtl w:val="0"/>
              </w:rPr>
              <w:t xml:space="preserve">Event Duration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1">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Overnight? Day event? Multi-day? Approximate hours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Fonts w:ascii="Rockwell" w:cs="Rockwell" w:eastAsia="Rockwell" w:hAnsi="Rockwell"/>
                <w:b w:val="1"/>
                <w:bCs w:val="1"/>
                <w:color w:val="36454f"/>
                <w:sz w:val="20"/>
                <w:szCs w:val="20"/>
                <w:rtl w:val="0"/>
              </w:rPr>
              <w:t xml:space="preserve">Proposed 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3">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Specific site or type of location (council camp, rented venue, etc.)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Fonts w:ascii="Rockwell" w:cs="Rockwell" w:eastAsia="Rockwell" w:hAnsi="Rockwell"/>
                <w:b w:val="1"/>
                <w:bCs w:val="1"/>
                <w:color w:val="36454f"/>
                <w:sz w:val="20"/>
                <w:szCs w:val="20"/>
                <w:rtl w:val="0"/>
              </w:rPr>
              <w:t xml:space="preserve">Location Confirmed?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5">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Yes / No / Not yet — if yes, note who confirmed and when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Fonts w:ascii="Rockwell" w:cs="Rockwell" w:eastAsia="Rockwell" w:hAnsi="Rockwell"/>
                <w:b w:val="1"/>
                <w:bCs w:val="1"/>
                <w:color w:val="36454f"/>
                <w:sz w:val="20"/>
                <w:szCs w:val="20"/>
                <w:rtl w:val="0"/>
              </w:rPr>
              <w:t xml:space="preserve">Staffing Needs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47">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How many youth staff? Adult supervision? Specialized roles?</w:t>
            </w:r>
            <w:r w:rsidDel="00000000" w:rsidR="00000000" w:rsidRPr="00000000">
              <w:rPr>
                <w:rtl w:val="0"/>
              </w:rPr>
            </w:r>
          </w:p>
        </w:tc>
      </w:tr>
    </w:tbl>
    <w:p w:rsidR="00000000" w:rsidDel="00000000" w:rsidP="00000000" w:rsidRDefault="00000000" w:rsidRPr="00000000" w14:paraId="00000048">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5  </w:t>
      </w:r>
      <w:r w:rsidDel="00000000" w:rsidR="00000000" w:rsidRPr="00000000">
        <w:rPr>
          <w:rFonts w:ascii="Rockwell" w:cs="Rockwell" w:eastAsia="Rockwell" w:hAnsi="Rockwell"/>
          <w:b w:val="1"/>
          <w:bCs w:val="1"/>
          <w:color w:val="36454f"/>
          <w:sz w:val="24"/>
          <w:szCs w:val="24"/>
          <w:rtl w:val="0"/>
        </w:rPr>
        <w:t xml:space="preserve">PRELIMINARY BUDGET</w:t>
      </w:r>
      <w:r w:rsidDel="00000000" w:rsidR="00000000" w:rsidRPr="00000000">
        <w:rPr>
          <w:rtl w:val="0"/>
        </w:rPr>
      </w:r>
    </w:p>
    <w:p w:rsidR="00000000" w:rsidDel="00000000" w:rsidP="00000000" w:rsidRDefault="00000000" w:rsidRPr="00000000" w14:paraId="00000049">
      <w:pPr>
        <w:spacing w:after="100" w:before="60" w:lineRule="auto"/>
        <w:rPr/>
      </w:pPr>
      <w:r w:rsidDel="00000000" w:rsidR="00000000" w:rsidRPr="00000000">
        <w:rPr>
          <w:rFonts w:ascii="Gill Sans" w:cs="Gill Sans" w:eastAsia="Gill Sans" w:hAnsi="Gill Sans"/>
          <w:b w:val="0"/>
          <w:bCs w:val="0"/>
          <w:i w:val="1"/>
          <w:iCs w:val="1"/>
          <w:color w:val="36454f"/>
          <w:sz w:val="20"/>
          <w:szCs w:val="20"/>
          <w:rtl w:val="0"/>
        </w:rPr>
        <w:t xml:space="preserve">Complete as much as you can. Rough estimates are fine — the goal is to give leadership a realistic sense of financial scope, not a final budget.</w:t>
      </w:r>
      <w:r w:rsidDel="00000000" w:rsidR="00000000" w:rsidRPr="00000000">
        <w:rPr>
          <w:rtl w:val="0"/>
        </w:rPr>
      </w:r>
    </w:p>
    <w:p w:rsidR="00000000" w:rsidDel="00000000" w:rsidP="00000000" w:rsidRDefault="00000000" w:rsidRPr="00000000" w14:paraId="0000004A">
      <w:pPr>
        <w:spacing w:before="160" w:lineRule="auto"/>
        <w:rPr/>
      </w:pPr>
      <w:r w:rsidDel="00000000" w:rsidR="00000000" w:rsidRPr="00000000">
        <w:rPr>
          <w:rFonts w:ascii="Rockwell" w:cs="Rockwell" w:eastAsia="Rockwell" w:hAnsi="Rockwell"/>
          <w:b w:val="1"/>
          <w:bCs w:val="1"/>
          <w:color w:val="e31837"/>
          <w:sz w:val="20"/>
          <w:szCs w:val="20"/>
          <w:rtl w:val="0"/>
        </w:rPr>
        <w:t xml:space="preserve">EXPENSES</w:t>
      </w:r>
      <w:r w:rsidDel="00000000" w:rsidR="00000000" w:rsidRPr="00000000">
        <w:rPr>
          <w:rtl w:val="0"/>
        </w:rPr>
      </w:r>
    </w:p>
    <w:tbl>
      <w:tblPr>
        <w:tblStyle w:val="Table10"/>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800"/>
        <w:gridCol w:w="4680"/>
        <w:tblGridChange w:id="0">
          <w:tblGrid>
            <w:gridCol w:w="3600"/>
            <w:gridCol w:w="180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Fonts w:ascii="Gill Sans" w:cs="Gill Sans" w:eastAsia="Gill Sans" w:hAnsi="Gill Sans"/>
                <w:b w:val="1"/>
                <w:bCs w:val="1"/>
                <w:color w:val="ffffff"/>
                <w:sz w:val="20"/>
                <w:szCs w:val="20"/>
                <w:rtl w:val="0"/>
              </w:rPr>
              <w:t xml:space="preserve">Line Item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Fonts w:ascii="Gill Sans" w:cs="Gill Sans" w:eastAsia="Gill Sans" w:hAnsi="Gill Sans"/>
                <w:b w:val="1"/>
                <w:bCs w:val="1"/>
                <w:color w:val="ffffff"/>
                <w:sz w:val="20"/>
                <w:szCs w:val="20"/>
                <w:rtl w:val="0"/>
              </w:rPr>
              <w:t xml:space="preserve">Est. Amount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Fonts w:ascii="Gill Sans" w:cs="Gill Sans" w:eastAsia="Gill Sans" w:hAnsi="Gill Sans"/>
                <w:b w:val="1"/>
                <w:bCs w:val="1"/>
                <w:color w:val="ffffff"/>
                <w:sz w:val="20"/>
                <w:szCs w:val="20"/>
                <w:rtl w:val="0"/>
              </w:rPr>
              <w:t xml:space="preserve">Notes / Assumptions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Fonts w:ascii="Gill Sans" w:cs="Gill Sans" w:eastAsia="Gill Sans" w:hAnsi="Gill Sans"/>
                <w:color w:val="36454f"/>
                <w:sz w:val="20"/>
                <w:szCs w:val="20"/>
                <w:rtl w:val="0"/>
              </w:rPr>
              <w:t xml:space="preserve">Venue / facility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50">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Fonts w:ascii="Gill Sans" w:cs="Gill Sans" w:eastAsia="Gill Sans" w:hAnsi="Gill Sans"/>
                <w:color w:val="36454f"/>
                <w:sz w:val="20"/>
                <w:szCs w:val="20"/>
                <w:rtl w:val="0"/>
              </w:rPr>
              <w:t xml:space="preserve">Food / commissary / meals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53">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Fonts w:ascii="Gill Sans" w:cs="Gill Sans" w:eastAsia="Gill Sans" w:hAnsi="Gill Sans"/>
                <w:color w:val="36454f"/>
                <w:sz w:val="20"/>
                <w:szCs w:val="20"/>
                <w:rtl w:val="0"/>
              </w:rPr>
              <w:t xml:space="preserve">Event patch or apparel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56">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Fonts w:ascii="Gill Sans" w:cs="Gill Sans" w:eastAsia="Gill Sans" w:hAnsi="Gill Sans"/>
                <w:color w:val="36454f"/>
                <w:sz w:val="20"/>
                <w:szCs w:val="20"/>
                <w:rtl w:val="0"/>
              </w:rPr>
              <w:t xml:space="preserve">Ceremony or program supplies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59">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Fonts w:ascii="Gill Sans" w:cs="Gill Sans" w:eastAsia="Gill Sans" w:hAnsi="Gill Sans"/>
                <w:color w:val="36454f"/>
                <w:sz w:val="20"/>
                <w:szCs w:val="20"/>
                <w:rtl w:val="0"/>
              </w:rPr>
              <w:t xml:space="preserve">A/V, tech, or equipment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5C">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Fonts w:ascii="Gill Sans" w:cs="Gill Sans" w:eastAsia="Gill Sans" w:hAnsi="Gill Sans"/>
                <w:color w:val="36454f"/>
                <w:sz w:val="20"/>
                <w:szCs w:val="20"/>
                <w:rtl w:val="0"/>
              </w:rPr>
              <w:t xml:space="preserve">Prizes, awards, recognition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5F">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Fonts w:ascii="Gill Sans" w:cs="Gill Sans" w:eastAsia="Gill Sans" w:hAnsi="Gill Sans"/>
                <w:color w:val="36454f"/>
                <w:sz w:val="20"/>
                <w:szCs w:val="20"/>
                <w:rtl w:val="0"/>
              </w:rPr>
              <w:t xml:space="preserve">Printing / signage / supplies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62">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Fonts w:ascii="Gill Sans" w:cs="Gill Sans" w:eastAsia="Gill Sans" w:hAnsi="Gill Sans"/>
                <w:color w:val="36454f"/>
                <w:sz w:val="20"/>
                <w:szCs w:val="20"/>
                <w:rtl w:val="0"/>
              </w:rPr>
              <w:t xml:space="preserve">Contingency (10% of subtotal)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65">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Fonts w:ascii="Gill Sans" w:cs="Gill Sans" w:eastAsia="Gill Sans" w:hAnsi="Gill Sans"/>
                <w:b w:val="1"/>
                <w:bCs w:val="1"/>
                <w:color w:val="36454f"/>
                <w:sz w:val="20"/>
                <w:szCs w:val="20"/>
                <w:rtl w:val="0"/>
              </w:rPr>
              <w:t xml:space="preserve">TOTAL EXPENSES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Fonts w:ascii="Gill Sans" w:cs="Gill Sans" w:eastAsia="Gill Sans" w:hAnsi="Gill Sans"/>
                <w:b w:val="1"/>
                <w:bCs w:val="1"/>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tl w:val="0"/>
              </w:rPr>
            </w:r>
          </w:p>
        </w:tc>
      </w:tr>
    </w:tbl>
    <w:p w:rsidR="00000000" w:rsidDel="00000000" w:rsidP="00000000" w:rsidRDefault="00000000" w:rsidRPr="00000000" w14:paraId="00000069">
      <w:pPr>
        <w:spacing w:before="160" w:lineRule="auto"/>
        <w:rPr/>
      </w:pPr>
      <w:r w:rsidDel="00000000" w:rsidR="00000000" w:rsidRPr="00000000">
        <w:rPr>
          <w:rFonts w:ascii="Rockwell" w:cs="Rockwell" w:eastAsia="Rockwell" w:hAnsi="Rockwell"/>
          <w:b w:val="1"/>
          <w:bCs w:val="1"/>
          <w:color w:val="e31837"/>
          <w:sz w:val="20"/>
          <w:szCs w:val="20"/>
          <w:rtl w:val="0"/>
        </w:rPr>
        <w:t xml:space="preserve">REVENUE</w:t>
      </w:r>
      <w:r w:rsidDel="00000000" w:rsidR="00000000" w:rsidRPr="00000000">
        <w:rPr>
          <w:rtl w:val="0"/>
        </w:rPr>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0"/>
        <w:gridCol w:w="1800"/>
        <w:gridCol w:w="4680"/>
        <w:tblGridChange w:id="0">
          <w:tblGrid>
            <w:gridCol w:w="3600"/>
            <w:gridCol w:w="180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Fonts w:ascii="Gill Sans" w:cs="Gill Sans" w:eastAsia="Gill Sans" w:hAnsi="Gill Sans"/>
                <w:b w:val="1"/>
                <w:bCs w:val="1"/>
                <w:color w:val="ffffff"/>
                <w:sz w:val="20"/>
                <w:szCs w:val="20"/>
                <w:rtl w:val="0"/>
              </w:rPr>
              <w:t xml:space="preserve">Source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Fonts w:ascii="Gill Sans" w:cs="Gill Sans" w:eastAsia="Gill Sans" w:hAnsi="Gill Sans"/>
                <w:b w:val="1"/>
                <w:bCs w:val="1"/>
                <w:color w:val="ffffff"/>
                <w:sz w:val="20"/>
                <w:szCs w:val="20"/>
                <w:rtl w:val="0"/>
              </w:rPr>
              <w:t xml:space="preserve">Est. Amount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Fonts w:ascii="Gill Sans" w:cs="Gill Sans" w:eastAsia="Gill Sans" w:hAnsi="Gill Sans"/>
                <w:b w:val="1"/>
                <w:bCs w:val="1"/>
                <w:color w:val="ffffff"/>
                <w:sz w:val="20"/>
                <w:szCs w:val="20"/>
                <w:rtl w:val="0"/>
              </w:rPr>
              <w:t xml:space="preserve">Notes / Assumptions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Fonts w:ascii="Gill Sans" w:cs="Gill Sans" w:eastAsia="Gill Sans" w:hAnsi="Gill Sans"/>
                <w:color w:val="36454f"/>
                <w:sz w:val="20"/>
                <w:szCs w:val="20"/>
                <w:rtl w:val="0"/>
              </w:rPr>
              <w:t xml:space="preserve">Registration fees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6F">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0">
            <w:pPr>
              <w:rPr/>
            </w:pPr>
            <w:r w:rsidDel="00000000" w:rsidR="00000000" w:rsidRPr="00000000">
              <w:rPr>
                <w:rFonts w:ascii="Gill Sans" w:cs="Gill Sans" w:eastAsia="Gill Sans" w:hAnsi="Gill Sans"/>
                <w:color w:val="36454f"/>
                <w:sz w:val="20"/>
                <w:szCs w:val="20"/>
                <w:rtl w:val="0"/>
              </w:rPr>
              <w:t xml:space="preserve">Trading post sales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72">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Fonts w:ascii="Gill Sans" w:cs="Gill Sans" w:eastAsia="Gill Sans" w:hAnsi="Gill Sans"/>
                <w:color w:val="36454f"/>
                <w:sz w:val="20"/>
                <w:szCs w:val="20"/>
                <w:rtl w:val="0"/>
              </w:rPr>
              <w:t xml:space="preserve">Council support / subsidy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75">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6">
            <w:pPr>
              <w:rPr/>
            </w:pPr>
            <w:r w:rsidDel="00000000" w:rsidR="00000000" w:rsidRPr="00000000">
              <w:rPr>
                <w:rFonts w:ascii="Gill Sans" w:cs="Gill Sans" w:eastAsia="Gill Sans" w:hAnsi="Gill Sans"/>
                <w:color w:val="36454f"/>
                <w:sz w:val="20"/>
                <w:szCs w:val="20"/>
                <w:rtl w:val="0"/>
              </w:rPr>
              <w:t xml:space="preserve">Other (grants, sponsorships)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7">
            <w:pPr>
              <w:rPr/>
            </w:pPr>
            <w:r w:rsidDel="00000000" w:rsidR="00000000" w:rsidRPr="00000000">
              <w:rPr>
                <w:rFonts w:ascii="Gill Sans" w:cs="Gill Sans" w:eastAsia="Gill Sans" w:hAnsi="Gill Sans"/>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400.0" w:type="dxa"/>
              <w:right w:w="120.0" w:type="dxa"/>
            </w:tcMar>
          </w:tcPr>
          <w:p w:rsidR="00000000" w:rsidDel="00000000" w:rsidP="00000000" w:rsidRDefault="00000000" w:rsidRPr="00000000" w14:paraId="00000078">
            <w:pPr>
              <w:rPr/>
            </w:pPr>
            <w:r w:rsidDel="00000000" w:rsidR="00000000" w:rsidRPr="00000000">
              <w:rPr>
                <w:rFonts w:ascii="Gill Sans" w:cs="Gill Sans" w:eastAsia="Gill Sans" w:hAnsi="Gill Sans"/>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rFonts w:ascii="Gill Sans" w:cs="Gill Sans" w:eastAsia="Gill Sans" w:hAnsi="Gill Sans"/>
                <w:b w:val="1"/>
                <w:bCs w:val="1"/>
                <w:color w:val="36454f"/>
                <w:sz w:val="20"/>
                <w:szCs w:val="20"/>
                <w:rtl w:val="0"/>
              </w:rPr>
              <w:t xml:space="preserve">TOTAL REVENUE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A">
            <w:pPr>
              <w:rPr/>
            </w:pPr>
            <w:r w:rsidDel="00000000" w:rsidR="00000000" w:rsidRPr="00000000">
              <w:rPr>
                <w:rFonts w:ascii="Gill Sans" w:cs="Gill Sans" w:eastAsia="Gill Sans" w:hAnsi="Gill Sans"/>
                <w:b w:val="1"/>
                <w:bCs w:val="1"/>
                <w:color w:val="36454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7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7C">
            <w:pPr>
              <w:rPr/>
            </w:pPr>
            <w:r w:rsidDel="00000000" w:rsidR="00000000" w:rsidRPr="00000000">
              <w:rPr>
                <w:rFonts w:ascii="Rockwell" w:cs="Rockwell" w:eastAsia="Rockwell" w:hAnsi="Rockwell"/>
                <w:b w:val="1"/>
                <w:bCs w:val="1"/>
                <w:color w:val="ffffff"/>
                <w:sz w:val="20"/>
                <w:szCs w:val="20"/>
                <w:rtl w:val="0"/>
              </w:rPr>
              <w:t xml:space="preserve">NET (Revenue − Expenses)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7D">
            <w:pPr>
              <w:rPr/>
            </w:pPr>
            <w:r w:rsidDel="00000000" w:rsidR="00000000" w:rsidRPr="00000000">
              <w:rPr>
                <w:rFonts w:ascii="Gill Sans" w:cs="Gill Sans" w:eastAsia="Gill Sans" w:hAnsi="Gill Sans"/>
                <w:b w:val="1"/>
                <w:bCs w:val="1"/>
                <w:color w:val="ffffff"/>
                <w:sz w:val="20"/>
                <w:szCs w:val="20"/>
                <w:rtl w:val="0"/>
              </w:rPr>
              <w:t xml:space="preserve">$</w:t>
            </w:r>
            <w:r w:rsidDel="00000000" w:rsidR="00000000" w:rsidRPr="00000000">
              <w:rPr>
                <w:rFonts w:ascii="Gill Sans" w:cs="Gill Sans" w:eastAsia="Gill Sans" w:hAnsi="Gill Sans"/>
                <w:i w:val="1"/>
                <w:iCs w:val="1"/>
                <w:color w:val="808080"/>
                <w:sz w:val="22"/>
                <w:szCs w:val="22"/>
                <w:rtl w:val="0"/>
              </w:rPr>
              <w:t xml:space="preserve">0.00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Fonts w:ascii="Gill Sans" w:cs="Gill Sans" w:eastAsia="Gill Sans" w:hAnsi="Gill Sans"/>
                <w:i w:val="1"/>
                <w:iCs w:val="1"/>
                <w:color w:val="ffffff"/>
                <w:sz w:val="18"/>
                <w:szCs w:val="18"/>
                <w:rtl w:val="0"/>
              </w:rPr>
              <w:t xml:space="preserve">Negative = lodge subsidizes event</w:t>
            </w:r>
            <w:r w:rsidDel="00000000" w:rsidR="00000000" w:rsidRPr="00000000">
              <w:rPr>
                <w:rtl w:val="0"/>
              </w:rPr>
            </w:r>
          </w:p>
        </w:tc>
      </w:tr>
    </w:tbl>
    <w:p w:rsidR="00000000" w:rsidDel="00000000" w:rsidP="00000000" w:rsidRDefault="00000000" w:rsidRPr="00000000" w14:paraId="0000007F">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6  </w:t>
      </w:r>
      <w:r w:rsidDel="00000000" w:rsidR="00000000" w:rsidRPr="00000000">
        <w:rPr>
          <w:rFonts w:ascii="Rockwell" w:cs="Rockwell" w:eastAsia="Rockwell" w:hAnsi="Rockwell"/>
          <w:b w:val="1"/>
          <w:bCs w:val="1"/>
          <w:color w:val="36454f"/>
          <w:sz w:val="24"/>
          <w:szCs w:val="24"/>
          <w:rtl w:val="0"/>
        </w:rPr>
        <w:t xml:space="preserve">CONNECTION TO LODGE GOALS</w:t>
      </w:r>
      <w:r w:rsidDel="00000000" w:rsidR="00000000" w:rsidRPr="00000000">
        <w:rPr>
          <w:rtl w:val="0"/>
        </w:rPr>
      </w:r>
    </w:p>
    <w:p w:rsidR="00000000" w:rsidDel="00000000" w:rsidP="00000000" w:rsidRDefault="00000000" w:rsidRPr="00000000" w14:paraId="00000080">
      <w:pPr>
        <w:spacing w:after="100" w:before="60" w:lineRule="auto"/>
        <w:rPr/>
      </w:pPr>
      <w:r w:rsidDel="00000000" w:rsidR="00000000" w:rsidRPr="00000000">
        <w:rPr>
          <w:rFonts w:ascii="Gill Sans" w:cs="Gill Sans" w:eastAsia="Gill Sans" w:hAnsi="Gill Sans"/>
          <w:b w:val="1"/>
          <w:bCs w:val="1"/>
          <w:i w:val="0"/>
          <w:iCs w:val="0"/>
          <w:color w:val="36454f"/>
          <w:sz w:val="20"/>
          <w:szCs w:val="20"/>
          <w:rtl w:val="0"/>
        </w:rPr>
        <w:t xml:space="preserve">Which lodge goal or priority does this event support?</w:t>
      </w:r>
      <w:r w:rsidDel="00000000" w:rsidR="00000000" w:rsidRPr="00000000">
        <w:rPr>
          <w:rtl w:val="0"/>
        </w:rPr>
      </w:r>
    </w:p>
    <w:p w:rsidR="00000000" w:rsidDel="00000000" w:rsidP="00000000" w:rsidRDefault="00000000" w:rsidRPr="00000000" w14:paraId="00000081">
      <w:pPr>
        <w:spacing w:after="100" w:before="60" w:lineRule="auto"/>
        <w:rPr/>
      </w:pPr>
      <w:r w:rsidDel="00000000" w:rsidR="00000000" w:rsidRPr="00000000">
        <w:rPr>
          <w:rFonts w:ascii="Gill Sans" w:cs="Gill Sans" w:eastAsia="Gill Sans" w:hAnsi="Gill Sans"/>
          <w:b w:val="0"/>
          <w:bCs w:val="0"/>
          <w:i w:val="1"/>
          <w:iCs w:val="1"/>
          <w:color w:val="36454f"/>
          <w:sz w:val="20"/>
          <w:szCs w:val="20"/>
          <w:rtl w:val="0"/>
        </w:rPr>
        <w:t xml:space="preserve">Chapter-District Relations? Membership growth? Training? Brotherhood? Creativity?</w:t>
      </w: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500.0" w:type="dxa"/>
              <w:right w:w="120.0" w:type="dxa"/>
            </w:tcMar>
          </w:tcPr>
          <w:p w:rsidR="00000000" w:rsidDel="00000000" w:rsidP="00000000" w:rsidRDefault="00000000" w:rsidRPr="00000000" w14:paraId="00000082">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Click to enter your response</w:t>
            </w:r>
            <w:r w:rsidDel="00000000" w:rsidR="00000000" w:rsidRPr="00000000">
              <w:rPr>
                <w:rtl w:val="0"/>
              </w:rPr>
            </w:r>
          </w:p>
        </w:tc>
      </w:tr>
    </w:tbl>
    <w:p w:rsidR="00000000" w:rsidDel="00000000" w:rsidP="00000000" w:rsidRDefault="00000000" w:rsidRPr="00000000" w14:paraId="00000083">
      <w:pPr>
        <w:spacing w:after="100" w:before="160" w:lineRule="auto"/>
        <w:rPr/>
      </w:pPr>
      <w:r w:rsidDel="00000000" w:rsidR="00000000" w:rsidRPr="00000000">
        <w:rPr>
          <w:rFonts w:ascii="Gill Sans" w:cs="Gill Sans" w:eastAsia="Gill Sans" w:hAnsi="Gill Sans"/>
          <w:b w:val="1"/>
          <w:bCs w:val="1"/>
          <w:i w:val="0"/>
          <w:iCs w:val="0"/>
          <w:color w:val="36454f"/>
          <w:sz w:val="20"/>
          <w:szCs w:val="20"/>
          <w:rtl w:val="0"/>
        </w:rPr>
        <w:t xml:space="preserve">Who benefits most — and how?</w:t>
      </w: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500.0" w:type="dxa"/>
              <w:right w:w="120.0" w:type="dxa"/>
            </w:tcMar>
          </w:tcPr>
          <w:p w:rsidR="00000000" w:rsidDel="00000000" w:rsidP="00000000" w:rsidRDefault="00000000" w:rsidRPr="00000000" w14:paraId="00000084">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Click to enter your response</w:t>
            </w:r>
            <w:r w:rsidDel="00000000" w:rsidR="00000000" w:rsidRPr="00000000">
              <w:rPr>
                <w:rtl w:val="0"/>
              </w:rPr>
            </w:r>
          </w:p>
        </w:tc>
      </w:tr>
    </w:tbl>
    <w:p w:rsidR="00000000" w:rsidDel="00000000" w:rsidP="00000000" w:rsidRDefault="00000000" w:rsidRPr="00000000" w14:paraId="00000085">
      <w:pPr>
        <w:spacing w:after="100" w:before="160" w:lineRule="auto"/>
        <w:rPr/>
      </w:pPr>
      <w:r w:rsidDel="00000000" w:rsidR="00000000" w:rsidRPr="00000000">
        <w:rPr>
          <w:rFonts w:ascii="Gill Sans" w:cs="Gill Sans" w:eastAsia="Gill Sans" w:hAnsi="Gill Sans"/>
          <w:b w:val="1"/>
          <w:bCs w:val="1"/>
          <w:i w:val="0"/>
          <w:iCs w:val="0"/>
          <w:color w:val="36454f"/>
          <w:sz w:val="20"/>
          <w:szCs w:val="20"/>
          <w:rtl w:val="0"/>
        </w:rPr>
        <w:t xml:space="preserve">Is there a model for this elsewhere?</w:t>
      </w:r>
      <w:r w:rsidDel="00000000" w:rsidR="00000000" w:rsidRPr="00000000">
        <w:rPr>
          <w:rtl w:val="0"/>
        </w:rPr>
      </w:r>
    </w:p>
    <w:p w:rsidR="00000000" w:rsidDel="00000000" w:rsidP="00000000" w:rsidRDefault="00000000" w:rsidRPr="00000000" w14:paraId="00000086">
      <w:pPr>
        <w:spacing w:after="100" w:before="60" w:lineRule="auto"/>
        <w:rPr/>
      </w:pPr>
      <w:r w:rsidDel="00000000" w:rsidR="00000000" w:rsidRPr="00000000">
        <w:rPr>
          <w:rFonts w:ascii="Gill Sans" w:cs="Gill Sans" w:eastAsia="Gill Sans" w:hAnsi="Gill Sans"/>
          <w:b w:val="0"/>
          <w:bCs w:val="0"/>
          <w:i w:val="1"/>
          <w:iCs w:val="1"/>
          <w:color w:val="36454f"/>
          <w:sz w:val="20"/>
          <w:szCs w:val="20"/>
          <w:rtl w:val="0"/>
        </w:rPr>
        <w:t xml:space="preserve">Has a similar event worked well in another lodge or council? Any lessons to borrow?</w:t>
      </w:r>
      <w:r w:rsidDel="00000000" w:rsidR="00000000" w:rsidRPr="00000000">
        <w:rPr>
          <w:rtl w:val="0"/>
        </w:rPr>
      </w:r>
    </w:p>
    <w:tbl>
      <w:tblPr>
        <w:tblStyle w:val="Table1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20.0" w:type="dxa"/>
              <w:bottom w:w="500.0" w:type="dxa"/>
              <w:right w:w="120.0" w:type="dxa"/>
            </w:tcMar>
          </w:tcPr>
          <w:p w:rsidR="00000000" w:rsidDel="00000000" w:rsidP="00000000" w:rsidRDefault="00000000" w:rsidRPr="00000000" w14:paraId="00000087">
            <w:pPr>
              <w:spacing w:after="0" w:before="0" w:lineRule="auto"/>
              <w:rPr/>
            </w:pPr>
            <w:r w:rsidDel="00000000" w:rsidR="00000000" w:rsidRPr="00000000">
              <w:rPr>
                <w:rFonts w:ascii="Gill Sans" w:cs="Gill Sans" w:eastAsia="Gill Sans" w:hAnsi="Gill Sans"/>
                <w:i w:val="1"/>
                <w:iCs w:val="1"/>
                <w:color w:val="808080"/>
                <w:sz w:val="22"/>
                <w:szCs w:val="22"/>
                <w:rtl w:val="0"/>
              </w:rPr>
              <w:t xml:space="preserve">Click to enter your response</w:t>
            </w:r>
            <w:r w:rsidDel="00000000" w:rsidR="00000000" w:rsidRPr="00000000">
              <w:rPr>
                <w:rtl w:val="0"/>
              </w:rPr>
            </w:r>
          </w:p>
        </w:tc>
      </w:tr>
    </w:tbl>
    <w:p w:rsidR="00000000" w:rsidDel="00000000" w:rsidP="00000000" w:rsidRDefault="00000000" w:rsidRPr="00000000" w14:paraId="00000088">
      <w:pPr>
        <w:pBdr>
          <w:bottom w:color="e31837" w:space="4" w:sz="4" w:val="single"/>
        </w:pBdr>
        <w:spacing w:after="120" w:before="300" w:lineRule="auto"/>
        <w:rPr/>
      </w:pPr>
      <w:r w:rsidDel="00000000" w:rsidR="00000000" w:rsidRPr="00000000">
        <w:rPr>
          <w:rFonts w:ascii="Rockwell" w:cs="Rockwell" w:eastAsia="Rockwell" w:hAnsi="Rockwell"/>
          <w:b w:val="1"/>
          <w:bCs w:val="1"/>
          <w:color w:val="e31837"/>
          <w:sz w:val="24"/>
          <w:szCs w:val="24"/>
          <w:rtl w:val="0"/>
        </w:rPr>
        <w:t xml:space="preserve">★  </w:t>
      </w:r>
      <w:r w:rsidDel="00000000" w:rsidR="00000000" w:rsidRPr="00000000">
        <w:rPr>
          <w:rFonts w:ascii="Rockwell" w:cs="Rockwell" w:eastAsia="Rockwell" w:hAnsi="Rockwell"/>
          <w:b w:val="1"/>
          <w:bCs w:val="1"/>
          <w:color w:val="36454f"/>
          <w:sz w:val="24"/>
          <w:szCs w:val="24"/>
          <w:rtl w:val="0"/>
        </w:rPr>
        <w:t xml:space="preserve">REVIEW PROCESS</w:t>
      </w:r>
      <w:r w:rsidDel="00000000" w:rsidR="00000000" w:rsidRPr="00000000">
        <w:rPr>
          <w:rtl w:val="0"/>
        </w:rPr>
      </w:r>
    </w:p>
    <w:tbl>
      <w:tblPr>
        <w:tblStyle w:val="Table1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4500"/>
        <w:gridCol w:w="2400"/>
        <w:gridCol w:w="2580"/>
        <w:tblGridChange w:id="0">
          <w:tblGrid>
            <w:gridCol w:w="600"/>
            <w:gridCol w:w="4500"/>
            <w:gridCol w:w="2400"/>
            <w:gridCol w:w="25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Fonts w:ascii="Gill Sans" w:cs="Gill Sans" w:eastAsia="Gill Sans" w:hAnsi="Gill Sans"/>
                <w:b w:val="1"/>
                <w:bCs w:val="1"/>
                <w:color w:val="ffffff"/>
                <w:sz w:val="20"/>
                <w:szCs w:val="20"/>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Fonts w:ascii="Gill Sans" w:cs="Gill Sans" w:eastAsia="Gill Sans" w:hAnsi="Gill Sans"/>
                <w:b w:val="1"/>
                <w:bCs w:val="1"/>
                <w:color w:val="ffffff"/>
                <w:sz w:val="20"/>
                <w:szCs w:val="20"/>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8B">
            <w:pPr>
              <w:rPr/>
            </w:pPr>
            <w:r w:rsidDel="00000000" w:rsidR="00000000" w:rsidRPr="00000000">
              <w:rPr>
                <w:rFonts w:ascii="Gill Sans" w:cs="Gill Sans" w:eastAsia="Gill Sans" w:hAnsi="Gill Sans"/>
                <w:b w:val="1"/>
                <w:bCs w:val="1"/>
                <w:color w:val="ffffff"/>
                <w:sz w:val="20"/>
                <w:szCs w:val="20"/>
                <w:rtl w:val="0"/>
              </w:rPr>
              <w:t xml:space="preserve">Who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36454f" w:val="clear"/>
            <w:tcMar>
              <w:top w:w="80.0" w:type="dxa"/>
              <w:left w:w="120.0" w:type="dxa"/>
              <w:bottom w:w="80.0" w:type="dxa"/>
              <w:right w:w="120.0" w:type="dxa"/>
            </w:tcMar>
          </w:tcPr>
          <w:p w:rsidR="00000000" w:rsidDel="00000000" w:rsidP="00000000" w:rsidRDefault="00000000" w:rsidRPr="00000000" w14:paraId="0000008C">
            <w:pPr>
              <w:rPr/>
            </w:pPr>
            <w:r w:rsidDel="00000000" w:rsidR="00000000" w:rsidRPr="00000000">
              <w:rPr>
                <w:rFonts w:ascii="Gill Sans" w:cs="Gill Sans" w:eastAsia="Gill Sans" w:hAnsi="Gill Sans"/>
                <w:b w:val="1"/>
                <w:bCs w:val="1"/>
                <w:color w:val="ffffff"/>
                <w:sz w:val="20"/>
                <w:szCs w:val="20"/>
                <w:rtl w:val="0"/>
              </w:rPr>
              <w:t xml:space="preserve">Timing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8D">
            <w:pPr>
              <w:jc w:val="center"/>
              <w:rPr/>
            </w:pPr>
            <w:r w:rsidDel="00000000" w:rsidR="00000000" w:rsidRPr="00000000">
              <w:rPr>
                <w:rFonts w:ascii="Rockwell" w:cs="Rockwell" w:eastAsia="Rockwell" w:hAnsi="Rockwell"/>
                <w:b w:val="1"/>
                <w:bCs w:val="1"/>
                <w:color w:val="ffffff"/>
                <w:sz w:val="20"/>
                <w:szCs w:val="20"/>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8E">
            <w:pPr>
              <w:rPr/>
            </w:pPr>
            <w:r w:rsidDel="00000000" w:rsidR="00000000" w:rsidRPr="00000000">
              <w:rPr>
                <w:rFonts w:ascii="Gill Sans" w:cs="Gill Sans" w:eastAsia="Gill Sans" w:hAnsi="Gill Sans"/>
                <w:color w:val="36454f"/>
                <w:sz w:val="20"/>
                <w:szCs w:val="20"/>
                <w:rtl w:val="0"/>
              </w:rPr>
              <w:t xml:space="preserve">Submit completed proposal to VP Program or Lodge Chief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rFonts w:ascii="Gill Sans" w:cs="Gill Sans" w:eastAsia="Gill Sans" w:hAnsi="Gill Sans"/>
                <w:color w:val="36454f"/>
                <w:sz w:val="20"/>
                <w:szCs w:val="20"/>
                <w:rtl w:val="0"/>
              </w:rPr>
              <w:t xml:space="preserve">Proposer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rFonts w:ascii="Gill Sans" w:cs="Gill Sans" w:eastAsia="Gill Sans" w:hAnsi="Gill Sans"/>
                <w:i w:val="1"/>
                <w:iCs w:val="1"/>
                <w:color w:val="36454f"/>
                <w:sz w:val="20"/>
                <w:szCs w:val="20"/>
                <w:rtl w:val="0"/>
              </w:rPr>
              <w:t xml:space="preserve">Anytime; before spring LEC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91">
            <w:pPr>
              <w:jc w:val="center"/>
              <w:rPr/>
            </w:pPr>
            <w:r w:rsidDel="00000000" w:rsidR="00000000" w:rsidRPr="00000000">
              <w:rPr>
                <w:rFonts w:ascii="Rockwell" w:cs="Rockwell" w:eastAsia="Rockwell" w:hAnsi="Rockwell"/>
                <w:b w:val="1"/>
                <w:bCs w:val="1"/>
                <w:color w:val="ffffff"/>
                <w:sz w:val="20"/>
                <w:szCs w:val="20"/>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Fonts w:ascii="Gill Sans" w:cs="Gill Sans" w:eastAsia="Gill Sans" w:hAnsi="Gill Sans"/>
                <w:color w:val="36454f"/>
                <w:sz w:val="20"/>
                <w:szCs w:val="20"/>
                <w:rtl w:val="0"/>
              </w:rPr>
              <w:t xml:space="preserve">Acknowledgment and review timeline shared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Fonts w:ascii="Gill Sans" w:cs="Gill Sans" w:eastAsia="Gill Sans" w:hAnsi="Gill Sans"/>
                <w:color w:val="36454f"/>
                <w:sz w:val="20"/>
                <w:szCs w:val="20"/>
                <w:rtl w:val="0"/>
              </w:rPr>
              <w:t xml:space="preserve">Lodge Chief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Fonts w:ascii="Gill Sans" w:cs="Gill Sans" w:eastAsia="Gill Sans" w:hAnsi="Gill Sans"/>
                <w:i w:val="1"/>
                <w:iCs w:val="1"/>
                <w:color w:val="36454f"/>
                <w:sz w:val="20"/>
                <w:szCs w:val="20"/>
                <w:rtl w:val="0"/>
              </w:rPr>
              <w:t xml:space="preserve">Within 1 week of receipt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95">
            <w:pPr>
              <w:jc w:val="center"/>
              <w:rPr/>
            </w:pPr>
            <w:r w:rsidDel="00000000" w:rsidR="00000000" w:rsidRPr="00000000">
              <w:rPr>
                <w:rFonts w:ascii="Rockwell" w:cs="Rockwell" w:eastAsia="Rockwell" w:hAnsi="Rockwell"/>
                <w:b w:val="1"/>
                <w:bCs w:val="1"/>
                <w:color w:val="ffffff"/>
                <w:sz w:val="20"/>
                <w:szCs w:val="20"/>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Fonts w:ascii="Gill Sans" w:cs="Gill Sans" w:eastAsia="Gill Sans" w:hAnsi="Gill Sans"/>
                <w:color w:val="36454f"/>
                <w:sz w:val="20"/>
                <w:szCs w:val="20"/>
                <w:rtl w:val="0"/>
              </w:rPr>
              <w:t xml:space="preserve">Proposals reviewed at spring LEC; decisions made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Fonts w:ascii="Gill Sans" w:cs="Gill Sans" w:eastAsia="Gill Sans" w:hAnsi="Gill Sans"/>
                <w:color w:val="36454f"/>
                <w:sz w:val="20"/>
                <w:szCs w:val="20"/>
                <w:rtl w:val="0"/>
              </w:rPr>
              <w:t xml:space="preserve">Lodge Chief + Adviser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rFonts w:ascii="Gill Sans" w:cs="Gill Sans" w:eastAsia="Gill Sans" w:hAnsi="Gill Sans"/>
                <w:i w:val="1"/>
                <w:iCs w:val="1"/>
                <w:color w:val="36454f"/>
                <w:sz w:val="20"/>
                <w:szCs w:val="20"/>
                <w:rtl w:val="0"/>
              </w:rPr>
              <w:t xml:space="preserve">Spring LEC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99">
            <w:pPr>
              <w:jc w:val="center"/>
              <w:rPr/>
            </w:pPr>
            <w:r w:rsidDel="00000000" w:rsidR="00000000" w:rsidRPr="00000000">
              <w:rPr>
                <w:rFonts w:ascii="Rockwell" w:cs="Rockwell" w:eastAsia="Rockwell" w:hAnsi="Rockwell"/>
                <w:b w:val="1"/>
                <w:bCs w:val="1"/>
                <w:color w:val="ffffff"/>
                <w:sz w:val="20"/>
                <w:szCs w:val="20"/>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rFonts w:ascii="Gill Sans" w:cs="Gill Sans" w:eastAsia="Gill Sans" w:hAnsi="Gill Sans"/>
                <w:color w:val="36454f"/>
                <w:sz w:val="20"/>
                <w:szCs w:val="20"/>
                <w:rtl w:val="0"/>
              </w:rPr>
              <w:t xml:space="preserve">Written outcome sent to proposer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rFonts w:ascii="Gill Sans" w:cs="Gill Sans" w:eastAsia="Gill Sans" w:hAnsi="Gill Sans"/>
                <w:color w:val="36454f"/>
                <w:sz w:val="20"/>
                <w:szCs w:val="20"/>
                <w:rtl w:val="0"/>
              </w:rPr>
              <w:t xml:space="preserve">Lodge Chief</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rFonts w:ascii="Gill Sans" w:cs="Gill Sans" w:eastAsia="Gill Sans" w:hAnsi="Gill Sans"/>
                <w:i w:val="1"/>
                <w:iCs w:val="1"/>
                <w:color w:val="36454f"/>
                <w:sz w:val="20"/>
                <w:szCs w:val="20"/>
                <w:rtl w:val="0"/>
              </w:rPr>
              <w:t xml:space="preserve">Within 1 week of LEC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31837" w:val="clear"/>
            <w:tcMar>
              <w:top w:w="80.0" w:type="dxa"/>
              <w:left w:w="120.0" w:type="dxa"/>
              <w:bottom w:w="80.0" w:type="dxa"/>
              <w:right w:w="120.0" w:type="dxa"/>
            </w:tcMar>
          </w:tcPr>
          <w:p w:rsidR="00000000" w:rsidDel="00000000" w:rsidP="00000000" w:rsidRDefault="00000000" w:rsidRPr="00000000" w14:paraId="0000009D">
            <w:pPr>
              <w:jc w:val="center"/>
              <w:rPr/>
            </w:pPr>
            <w:r w:rsidDel="00000000" w:rsidR="00000000" w:rsidRPr="00000000">
              <w:rPr>
                <w:rFonts w:ascii="Rockwell" w:cs="Rockwell" w:eastAsia="Rockwell" w:hAnsi="Rockwell"/>
                <w:b w:val="1"/>
                <w:bCs w:val="1"/>
                <w:color w:val="ffffff"/>
                <w:sz w:val="20"/>
                <w:szCs w:val="20"/>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rFonts w:ascii="Gill Sans" w:cs="Gill Sans" w:eastAsia="Gill Sans" w:hAnsi="Gill Sans"/>
                <w:color w:val="36454f"/>
                <w:sz w:val="20"/>
                <w:szCs w:val="20"/>
                <w:rtl w:val="0"/>
              </w:rPr>
              <w:t xml:space="preserve">Approved events: chair assigned, added to calendar, T20 initiated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rFonts w:ascii="Gill Sans" w:cs="Gill Sans" w:eastAsia="Gill Sans" w:hAnsi="Gill Sans"/>
                <w:color w:val="36454f"/>
                <w:sz w:val="20"/>
                <w:szCs w:val="20"/>
                <w:rtl w:val="0"/>
              </w:rPr>
              <w:t xml:space="preserve">VP Program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6e7e8" w:val="clear"/>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rFonts w:ascii="Gill Sans" w:cs="Gill Sans" w:eastAsia="Gill Sans" w:hAnsi="Gill Sans"/>
                <w:i w:val="1"/>
                <w:iCs w:val="1"/>
                <w:color w:val="36454f"/>
                <w:sz w:val="20"/>
                <w:szCs w:val="20"/>
                <w:rtl w:val="0"/>
              </w:rPr>
              <w:t xml:space="preserve">Within 2 weeks of approval</w:t>
            </w: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headerReference r:id="rId7" w:type="default"/>
      <w:footerReference r:id="rId8" w:type="default"/>
      <w:pgSz w:h="15840" w:w="12240" w:orient="portrait"/>
      <w:pgMar w:bottom="108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ckwel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color="e6e7e8" w:space="6" w:sz="4" w:val="single"/>
      </w:pBdr>
      <w:tabs>
        <w:tab w:val="right" w:leader="none" w:pos="9026"/>
      </w:tabs>
      <w:rPr/>
    </w:pPr>
    <w:r w:rsidDel="00000000" w:rsidR="00000000" w:rsidRPr="00000000">
      <w:rPr>
        <w:rFonts w:ascii="Gill Sans" w:cs="Gill Sans" w:eastAsia="Gill Sans" w:hAnsi="Gill Sans"/>
        <w:color w:val="999999"/>
        <w:sz w:val="16"/>
        <w:szCs w:val="16"/>
        <w:rtl w:val="0"/>
      </w:rPr>
      <w:t xml:space="preserve">T19 — New Event Concept Proposal TemplatePage </w:t>
    </w:r>
    <w:r w:rsidDel="00000000" w:rsidR="00000000" w:rsidRPr="00000000">
      <w:rPr>
        <w:rFonts w:ascii="Gill Sans" w:cs="Gill Sans" w:eastAsia="Gill Sans" w:hAnsi="Gill Sans"/>
        <w:color w:val="9999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bottom w:color="e31837" w:space="6" w:sz="4" w:val="single"/>
      </w:pBdr>
      <w:spacing w:after="120" w:lineRule="auto"/>
      <w:rPr/>
    </w:pPr>
    <w:r w:rsidDel="00000000" w:rsidR="00000000" w:rsidRPr="00000000">
      <w:rPr/>
      <w:drawing>
        <wp:inline distB="0" distT="0" distL="0" distR="0">
          <wp:extent cx="2286000" cy="378793"/>
          <wp:effectExtent b="0" l="0" r="0" t="0"/>
          <wp:docPr descr="Sequoyah Lodge Order of the Arrow" id="1" name="image1.png"/>
          <a:graphic>
            <a:graphicData uri="http://schemas.openxmlformats.org/drawingml/2006/picture">
              <pic:pic>
                <pic:nvPicPr>
                  <pic:cNvPr descr="Sequoyah Lodge Order of the Arrow" id="0" name="image1.png"/>
                  <pic:cNvPicPr preferRelativeResize="0"/>
                </pic:nvPicPr>
                <pic:blipFill>
                  <a:blip r:embed="rId1"/>
                  <a:srcRect b="0" l="0" r="0" t="0"/>
                  <a:stretch>
                    <a:fillRect/>
                  </a:stretch>
                </pic:blipFill>
                <pic:spPr>
                  <a:xfrm>
                    <a:off x="0" y="0"/>
                    <a:ext cx="2286000" cy="3787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color w:val="36454f"/>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36454f"/>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glnmFuJKjDBx72wn7JEg3GwrQ==">CgMxLjA4AHIhMXgwMzE2MzlfaDRrVEFHZ1ltMThfSGN0Tm5CSHNiNDA3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